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528F" w:rsidRDefault="0054528F" w:rsidP="0054528F">
      <w:pPr>
        <w:jc w:val="both"/>
        <w:rPr>
          <w:color w:val="000000"/>
        </w:rPr>
      </w:pPr>
      <w:bookmarkStart w:id="0" w:name="_GoBack"/>
      <w:bookmarkEnd w:id="0"/>
    </w:p>
    <w:p w:rsidR="0054528F" w:rsidRDefault="0054528F" w:rsidP="0054528F">
      <w:pPr>
        <w:jc w:val="both"/>
        <w:rPr>
          <w:color w:val="000000"/>
        </w:rPr>
      </w:pPr>
    </w:p>
    <w:p w:rsidR="0077115C" w:rsidRDefault="000E7162" w:rsidP="000E7162">
      <w:pPr>
        <w:jc w:val="center"/>
        <w:rPr>
          <w:lang w:eastAsia="pt-BR"/>
        </w:rPr>
      </w:pPr>
      <w:r>
        <w:rPr>
          <w:color w:val="000000"/>
        </w:rPr>
        <w:br w:type="page"/>
      </w:r>
    </w:p>
    <w:p w:rsidR="0054528F" w:rsidRPr="00465A3C" w:rsidRDefault="0054528F" w:rsidP="0054528F">
      <w:pPr>
        <w:suppressAutoHyphens w:val="0"/>
        <w:autoSpaceDE w:val="0"/>
        <w:jc w:val="center"/>
        <w:rPr>
          <w:b/>
          <w:lang w:eastAsia="pt-BR"/>
        </w:rPr>
      </w:pPr>
      <w:r w:rsidRPr="00465A3C">
        <w:rPr>
          <w:b/>
          <w:lang w:eastAsia="pt-BR"/>
        </w:rPr>
        <w:t>ANEXO I – MODELO DE PLANILHA DE CUSTOS E FORMAÇÃO DE PREÇOS</w:t>
      </w:r>
    </w:p>
    <w:p w:rsidR="0054528F" w:rsidRPr="00D80CDA" w:rsidRDefault="0054528F" w:rsidP="0054528F">
      <w:pPr>
        <w:suppressAutoHyphens w:val="0"/>
        <w:autoSpaceDE w:val="0"/>
        <w:rPr>
          <w:color w:val="000000"/>
          <w:sz w:val="20"/>
          <w:szCs w:val="20"/>
          <w:lang w:eastAsia="pt-BR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1559"/>
      </w:tblGrid>
      <w:tr w:rsidR="0054528F" w:rsidRPr="00D80CDA" w:rsidTr="00D139B8">
        <w:tc>
          <w:tcPr>
            <w:tcW w:w="9639" w:type="dxa"/>
            <w:gridSpan w:val="3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DADOS PARA COMPOSIÇÃO DOS CUSTOS REFERENTES A MÃO DE OBRA</w:t>
            </w:r>
          </w:p>
        </w:tc>
      </w:tr>
      <w:tr w:rsidR="0054528F" w:rsidRPr="00D80CDA" w:rsidTr="00D139B8">
        <w:tc>
          <w:tcPr>
            <w:tcW w:w="56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 xml:space="preserve">Tipo de serviço (mesmo serviço com características distintas)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Classificação Brasileira de Ocupações (CBO)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Salário normativo da categoria profissional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Categoria Profissional (vinculada à execução contratual)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Data base da categoria (dia/mês/ano)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4528F" w:rsidRPr="00D80CDA" w:rsidRDefault="0054528F" w:rsidP="0054528F">
      <w:pPr>
        <w:suppressAutoHyphens w:val="0"/>
        <w:autoSpaceDE w:val="0"/>
        <w:rPr>
          <w:b/>
          <w:bCs/>
          <w:sz w:val="16"/>
          <w:szCs w:val="16"/>
        </w:rPr>
      </w:pPr>
    </w:p>
    <w:p w:rsidR="0054528F" w:rsidRPr="00D80CDA" w:rsidRDefault="0054528F" w:rsidP="0054528F">
      <w:pPr>
        <w:suppressAutoHyphens w:val="0"/>
        <w:autoSpaceDE w:val="0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701"/>
        <w:gridCol w:w="1559"/>
      </w:tblGrid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1: COMPOSIÇÃO DA REMUNERAÇÃO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Salário Base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de Periculosidade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de Insalubridade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Noturno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de Hora Noturna Reduzida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Outros (especificar)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 de Remuneração</w:t>
            </w:r>
          </w:p>
        </w:tc>
        <w:tc>
          <w:tcPr>
            <w:tcW w:w="1559" w:type="dxa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Cs/>
          <w:sz w:val="20"/>
          <w:szCs w:val="20"/>
        </w:rPr>
      </w:pP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Cs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236"/>
        <w:gridCol w:w="1465"/>
        <w:gridCol w:w="426"/>
        <w:gridCol w:w="1133"/>
      </w:tblGrid>
      <w:tr w:rsidR="0054528F" w:rsidRPr="00D80CDA" w:rsidTr="00D139B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07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MÓDULO 2: ENCARGOS E BENEFÍCIOS ANUAIS, MENSAIS E DIÁRIOS</w:t>
            </w: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2.1 - 13º (décimo terceiro) Salário, Férias e Adicional de Férias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13º (décimo terceiro) Salário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Férias e Adicional de Férias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2.2 - GPS, FGTS e Outras Contribuições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INSS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20,00%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Salário Educação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2,50%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SAT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SESC ou SESI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1,50%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SENAI - SENAC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1,00%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SEBRAE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0,60%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G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INCRA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0,20%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FGTS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8,00%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2.3 – Benefícios Mensais e Diários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Transporte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Auxílio-Refeição/Alimentação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Assistência médica e familiar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Outros (especificar)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QUADRO RESUMO DO MÓDULO 2 - Encargos e Benefícios Anuais, Mensais e Diários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13º (décimo terceiro) Salário, Férias e Adicional de Férias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/>
                <w:color w:val="000000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GPS, FGTS e outras contribuições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/>
                <w:color w:val="000000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Benefícios Mensais e Diários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rFonts w:ascii="Arial" w:hAnsi="Arial" w:cs="Arial"/>
          <w:b/>
          <w:bCs/>
          <w:color w:val="000000"/>
          <w:sz w:val="21"/>
          <w:szCs w:val="21"/>
          <w:lang w:eastAsia="pt-BR"/>
        </w:rPr>
      </w:pP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rFonts w:ascii="Arial" w:hAnsi="Arial" w:cs="Arial"/>
          <w:b/>
          <w:bCs/>
          <w:color w:val="000000"/>
          <w:sz w:val="21"/>
          <w:szCs w:val="21"/>
          <w:lang w:eastAsia="pt-B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701"/>
        <w:gridCol w:w="1559"/>
      </w:tblGrid>
      <w:tr w:rsidR="0054528F" w:rsidRPr="00D80CDA" w:rsidTr="00D139B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3: PROVISÃO PARA RESCISÃO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Aviso Prévio Indenizado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Incidência do FGTS sobre o Aviso Prévio Indenizado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 xml:space="preserve">Multa do FGTS e contribuição social sobre o Aviso Prévio Indenizado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lastRenderedPageBreak/>
              <w:t>D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Aviso Prévio Trabalhado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Incidência de GPS, FGTS e outras contribuições sobre o Aviso Prévio Trabalhado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 xml:space="preserve">Multa do FGTS e contribuição social sobre o Aviso Prévio Trabalhado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 </w:t>
            </w:r>
            <w:r w:rsidRPr="00D80CDA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MÓDULO 4: CUSTO DE REPOSIÇÃO DO PROFISSIONAL AUSENTE</w:t>
            </w: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4.1 – Substituo nas Ausências Legais</w:t>
            </w:r>
          </w:p>
        </w:tc>
        <w:tc>
          <w:tcPr>
            <w:tcW w:w="1701" w:type="dxa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cobertura de Férias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cobertura de Ausências Legais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cobertura de Licença-Paternidade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cobertura de Ausência por acidente de trabalho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cobertura de Afastamento Maternidade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cobertura de Outras ausências (especificar)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5812" w:type="dxa"/>
            <w:tcBorders>
              <w:top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4.2 - Substituto na Intrajornada</w:t>
            </w: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cobertura de Intervalo para repouso ou alimentação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QUADRO RESUMO DO MÓDULO 4 - Custo de Reposição do Profissional Ausente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/>
                <w:color w:val="000000"/>
                <w:sz w:val="20"/>
                <w:szCs w:val="20"/>
                <w:lang w:eastAsia="pt-BR"/>
              </w:rPr>
              <w:t>4.1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nas Ausências Legais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80CDA">
              <w:rPr>
                <w:b/>
                <w:color w:val="000000"/>
                <w:sz w:val="20"/>
                <w:szCs w:val="20"/>
                <w:lang w:eastAsia="pt-BR"/>
              </w:rPr>
              <w:t>4.2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  <w:lang w:eastAsia="pt-BR"/>
              </w:rPr>
              <w:t>Substituto na Intrajornada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567" w:type="dxa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4528F" w:rsidRPr="00D80CDA" w:rsidRDefault="0054528F" w:rsidP="0054528F">
      <w:pPr>
        <w:suppressAutoHyphens w:val="0"/>
        <w:autoSpaceDE w:val="0"/>
        <w:rPr>
          <w:color w:val="000000"/>
          <w:sz w:val="20"/>
          <w:szCs w:val="20"/>
          <w:lang w:eastAsia="pt-BR"/>
        </w:rPr>
      </w:pPr>
    </w:p>
    <w:p w:rsidR="0054528F" w:rsidRPr="00D80CDA" w:rsidRDefault="0054528F" w:rsidP="0054528F">
      <w:pPr>
        <w:suppressAutoHyphens w:val="0"/>
        <w:autoSpaceDE w:val="0"/>
        <w:rPr>
          <w:color w:val="000000"/>
          <w:sz w:val="20"/>
          <w:szCs w:val="20"/>
          <w:lang w:eastAsia="pt-BR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701"/>
        <w:gridCol w:w="1559"/>
      </w:tblGrid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5: INSUMOS DIVERSOS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Uniformes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Materiais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Equipamentos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Outros (especificar)</w:t>
            </w:r>
          </w:p>
        </w:tc>
        <w:tc>
          <w:tcPr>
            <w:tcW w:w="1701" w:type="dxa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rFonts w:ascii="Arial" w:hAnsi="Arial" w:cs="Arial"/>
          <w:b/>
          <w:bCs/>
          <w:color w:val="000000"/>
          <w:sz w:val="21"/>
          <w:szCs w:val="21"/>
          <w:lang w:eastAsia="pt-BR"/>
        </w:rPr>
      </w:pP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rFonts w:ascii="Arial" w:hAnsi="Arial" w:cs="Arial"/>
          <w:b/>
          <w:bCs/>
          <w:color w:val="000000"/>
          <w:sz w:val="21"/>
          <w:szCs w:val="21"/>
          <w:lang w:eastAsia="pt-BR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559"/>
        <w:gridCol w:w="2126"/>
      </w:tblGrid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38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6: CUSTOS INDIRETOS, TRIBUTOS E LUCRO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Percentual%</w:t>
            </w:r>
          </w:p>
        </w:tc>
        <w:tc>
          <w:tcPr>
            <w:tcW w:w="2126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38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Custos indiretos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38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Lucro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38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Tributos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C1. Tributos Federais (especificar)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C2. Tributos Estaduais (especificar)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C3. Tributos Municipais (especificar)</w:t>
            </w:r>
          </w:p>
        </w:tc>
        <w:tc>
          <w:tcPr>
            <w:tcW w:w="1559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shd w:val="clear" w:color="auto" w:fill="BFBFBF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  <w:sz w:val="20"/>
          <w:szCs w:val="20"/>
        </w:rPr>
      </w:pP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2126"/>
      </w:tblGrid>
      <w:tr w:rsidR="0054528F" w:rsidRPr="00D80CDA" w:rsidTr="00D139B8">
        <w:tc>
          <w:tcPr>
            <w:tcW w:w="9639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QUADRO-RESUMO DO CUSTO POR EMPREGADO</w:t>
            </w:r>
          </w:p>
        </w:tc>
      </w:tr>
      <w:tr w:rsidR="0054528F" w:rsidRPr="00D80CDA" w:rsidTr="00D139B8">
        <w:tc>
          <w:tcPr>
            <w:tcW w:w="751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Mão de obra vinculada à execução contratual (valor por empregado)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1: Composição da Remuneração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2: Encargos e Benefícios Anuais, Mensais e Diários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3: Provisão para Rescisão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4: Custo de Reposição do Profissional Ausente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5: Insumos Diversos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Subtotal (A + B + C + D + E)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6: Custos Indiretos, Tributos e Lucro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54528F" w:rsidRPr="00D80CDA" w:rsidTr="00D139B8">
        <w:tc>
          <w:tcPr>
            <w:tcW w:w="567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Valor Total por Empregado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BFBFBF"/>
          </w:tcPr>
          <w:p w:rsidR="0054528F" w:rsidRPr="00D80CDA" w:rsidRDefault="0054528F" w:rsidP="00D139B8">
            <w:pPr>
              <w:suppressAutoHyphens w:val="0"/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4528F" w:rsidRPr="00D80CDA" w:rsidRDefault="0054528F" w:rsidP="0054528F">
      <w:pPr>
        <w:suppressAutoHyphens w:val="0"/>
        <w:autoSpaceDE w:val="0"/>
        <w:jc w:val="both"/>
        <w:rPr>
          <w:b/>
          <w:bCs/>
        </w:rPr>
      </w:pPr>
    </w:p>
    <w:p w:rsidR="0054528F" w:rsidRDefault="0054528F" w:rsidP="0054528F">
      <w:pPr>
        <w:suppressAutoHyphens w:val="0"/>
        <w:autoSpaceDE w:val="0"/>
        <w:jc w:val="both"/>
        <w:rPr>
          <w:b/>
          <w:bCs/>
        </w:rPr>
      </w:pPr>
    </w:p>
    <w:p w:rsidR="0054528F" w:rsidRDefault="0054528F" w:rsidP="0054528F">
      <w:pPr>
        <w:suppressAutoHyphens w:val="0"/>
        <w:autoSpaceDE w:val="0"/>
        <w:jc w:val="both"/>
        <w:rPr>
          <w:b/>
          <w:bCs/>
        </w:rPr>
      </w:pPr>
    </w:p>
    <w:p w:rsidR="0054528F" w:rsidRDefault="0054528F" w:rsidP="0054528F">
      <w:pPr>
        <w:suppressAutoHyphens w:val="0"/>
        <w:autoSpaceDE w:val="0"/>
        <w:jc w:val="both"/>
        <w:rPr>
          <w:b/>
          <w:bCs/>
        </w:rPr>
      </w:pPr>
    </w:p>
    <w:p w:rsidR="0054528F" w:rsidRPr="00D80CDA" w:rsidRDefault="0054528F" w:rsidP="0054528F">
      <w:pPr>
        <w:suppressAutoHyphens w:val="0"/>
        <w:autoSpaceDE w:val="0"/>
        <w:jc w:val="both"/>
        <w:rPr>
          <w:b/>
          <w:bCs/>
        </w:rPr>
      </w:pPr>
      <w:r w:rsidRPr="00D80CDA">
        <w:rPr>
          <w:b/>
          <w:bCs/>
        </w:rPr>
        <w:t>OBSERVAÇÕES: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1:</w:t>
      </w:r>
      <w:r w:rsidRPr="00D80CDA">
        <w:rPr>
          <w:bCs/>
        </w:rPr>
        <w:t xml:space="preserve"> A Planilha de Custo e Formação de Preços deverá ser preenchida indi</w:t>
      </w:r>
      <w:r>
        <w:rPr>
          <w:bCs/>
        </w:rPr>
        <w:t xml:space="preserve">vidualmente para cada </w:t>
      </w:r>
      <w:r w:rsidRPr="00D80CDA">
        <w:rPr>
          <w:bCs/>
        </w:rPr>
        <w:t>posto envolvido na prestação dos serviços, devendo ser observadas todas as demais orientações/determinações contidas no Edital e seus anexos.</w:t>
      </w:r>
    </w:p>
    <w:p w:rsidR="0054528F" w:rsidRPr="00916954" w:rsidRDefault="0054528F" w:rsidP="0054528F">
      <w:pPr>
        <w:numPr>
          <w:ilvl w:val="0"/>
          <w:numId w:val="24"/>
        </w:numPr>
        <w:suppressAutoHyphens w:val="0"/>
        <w:autoSpaceDE w:val="0"/>
        <w:jc w:val="both"/>
        <w:rPr>
          <w:bCs/>
          <w:u w:val="single"/>
        </w:rPr>
      </w:pPr>
      <w:r w:rsidRPr="00916954">
        <w:rPr>
          <w:bCs/>
          <w:u w:val="single"/>
        </w:rPr>
        <w:t>Os postos de trabalho com escala de 12h x 36h envolvem 2 (dois) vigilantes. Já o posto de trabalho trabalho de 44h semanais diurnas, envolve apenas 1 (um) vigilante, conforme estabelecido na IN 05/17</w:t>
      </w: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Cs/>
        </w:rPr>
      </w:pPr>
      <w:r w:rsidRPr="00D80CDA">
        <w:rPr>
          <w:bCs/>
          <w:u w:val="single"/>
        </w:rPr>
        <w:t>Nota 2:</w:t>
      </w:r>
      <w:r w:rsidRPr="00D80CDA">
        <w:rPr>
          <w:bCs/>
        </w:rPr>
        <w:t> A planilha será calculada considerando o valor mensal do empregado.</w:t>
      </w: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/>
          <w:bCs/>
        </w:rPr>
      </w:pPr>
      <w:r w:rsidRPr="00D80CDA">
        <w:rPr>
          <w:b/>
          <w:bCs/>
        </w:rPr>
        <w:t>Referente ao Módulo I</w:t>
      </w: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Cs/>
        </w:rPr>
      </w:pPr>
      <w:r w:rsidRPr="00D80CDA">
        <w:rPr>
          <w:bCs/>
          <w:u w:val="single"/>
        </w:rPr>
        <w:t>Nota 3:</w:t>
      </w:r>
      <w:r w:rsidRPr="00D80CDA">
        <w:rPr>
          <w:bCs/>
        </w:rPr>
        <w:t> O Módulo 1 refere-se ao valor mensal devido ao empregado pela prestação do serviço no período de 12 meses.</w:t>
      </w: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/>
          <w:bCs/>
        </w:rPr>
      </w:pPr>
      <w:r w:rsidRPr="00D80CDA">
        <w:rPr>
          <w:b/>
          <w:bCs/>
        </w:rPr>
        <w:t>Referente ao Módulo II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4:</w:t>
      </w:r>
      <w:r w:rsidRPr="00D80CDA">
        <w:rPr>
          <w:bCs/>
        </w:rPr>
        <w:t> Como a planilha de custos e formação de preços é calculada mensalmente, provisiona-se proporcionalmente 1/12 (um doze avos) dos valores referentes a gratificação natalina, férias e adicional de férias.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5:</w:t>
      </w:r>
      <w:r w:rsidRPr="00D80CDA">
        <w:rPr>
          <w:bCs/>
        </w:rPr>
        <w:t> O adicional de férias contido no Submódulo 2.1 corresponde a 1/3 (um terço) da remuneração que por sua vez é divido por 12 (doze) conforme Nota 4 acima.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6:</w:t>
      </w:r>
      <w:r w:rsidRPr="00D80CDA">
        <w:rPr>
          <w:bCs/>
        </w:rPr>
        <w:t> Levando em consideração a vigência contratual prevista no art. 57 da Lei nº 8.666, de 23 de junho de 1993, a rubrica férias tem como objetivo principal suprir a necessidade do pagamento das férias remuneradas ao final do contrato de 12 meses. Esta rubrica, quando da prorrogação contratual, torna-se custo não renovável.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7:</w:t>
      </w:r>
      <w:r w:rsidRPr="00D80CDA">
        <w:rPr>
          <w:b/>
          <w:bCs/>
        </w:rPr>
        <w:t> </w:t>
      </w:r>
      <w:r w:rsidRPr="00D80CDA">
        <w:rPr>
          <w:bCs/>
        </w:rPr>
        <w:t>Os percentuais dos encargos previdenciários, do FGTS e demais contribuições são aqueles estabelecidos pela legislação vigente.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8:</w:t>
      </w:r>
      <w:r w:rsidRPr="00D80CDA">
        <w:rPr>
          <w:b/>
          <w:bCs/>
        </w:rPr>
        <w:t> </w:t>
      </w:r>
      <w:r w:rsidRPr="00D80CDA">
        <w:rPr>
          <w:bCs/>
        </w:rPr>
        <w:t>O SAT a depender do grau de risco do serviço irá variar entre 1%, para risco leve, de 2%, para risco médio, e de 3% de risco grave.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9:</w:t>
      </w:r>
      <w:r w:rsidRPr="00D80CDA">
        <w:rPr>
          <w:b/>
          <w:bCs/>
        </w:rPr>
        <w:t> </w:t>
      </w:r>
      <w:r w:rsidRPr="00D80CDA">
        <w:rPr>
          <w:bCs/>
        </w:rPr>
        <w:t>Os percentuais do submódulo 2.2  incidem sobre o Módulo 1, o Submódulo 2.1.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10:</w:t>
      </w:r>
      <w:r w:rsidRPr="00D80CDA">
        <w:rPr>
          <w:b/>
          <w:bCs/>
        </w:rPr>
        <w:t> </w:t>
      </w:r>
      <w:r w:rsidRPr="00D80CDA">
        <w:rPr>
          <w:bCs/>
        </w:rPr>
        <w:t>Referente ao submódulo 2.3, o valor informado deverá ser o custo real do benefício (descontado o valor eventualmente pago pelo empregado). Deverá também ser observada a previsão dos benefícios contidos em Acordos, Convenções e Dissídios Coletivos de Trabalho e atentar-se ao disposto no art. 6º desta Instrução Normativa.</w:t>
      </w:r>
    </w:p>
    <w:p w:rsidR="0054528F" w:rsidRPr="00D80CDA" w:rsidRDefault="0054528F" w:rsidP="0054528F">
      <w:pPr>
        <w:suppressAutoHyphens w:val="0"/>
        <w:autoSpaceDE w:val="0"/>
        <w:jc w:val="both"/>
        <w:rPr>
          <w:color w:val="000000"/>
          <w:lang w:eastAsia="pt-BR"/>
        </w:rPr>
      </w:pPr>
      <w:r w:rsidRPr="00D80CDA">
        <w:rPr>
          <w:bCs/>
          <w:u w:val="single"/>
        </w:rPr>
        <w:t>Nota 11:</w:t>
      </w:r>
      <w:r w:rsidRPr="00D80CDA">
        <w:rPr>
          <w:b/>
          <w:bCs/>
        </w:rPr>
        <w:t> </w:t>
      </w:r>
      <w:r w:rsidRPr="00D80CDA">
        <w:rPr>
          <w:color w:val="000000"/>
          <w:lang w:eastAsia="pt-BR"/>
        </w:rPr>
        <w:t>São itens obrigatórios de preenchimento na planilha: “Auxílio-Refeição/Alimentação” e “Transporte”.</w:t>
      </w: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/>
          <w:bCs/>
        </w:rPr>
      </w:pPr>
      <w:r w:rsidRPr="00D80CDA">
        <w:rPr>
          <w:b/>
          <w:bCs/>
        </w:rPr>
        <w:t>Referente ao Módulo IV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/>
          <w:bCs/>
        </w:rPr>
      </w:pPr>
      <w:r w:rsidRPr="00D80CDA">
        <w:rPr>
          <w:bCs/>
          <w:u w:val="single"/>
        </w:rPr>
        <w:t>Nota 12:</w:t>
      </w:r>
      <w:r w:rsidRPr="00D80CDA">
        <w:rPr>
          <w:b/>
          <w:bCs/>
        </w:rPr>
        <w:t> </w:t>
      </w:r>
      <w:r w:rsidRPr="00D80CDA">
        <w:rPr>
          <w:bCs/>
        </w:rPr>
        <w:t>Os itens que contemplam o módulo 4 se referem ao custo dos dias trabalhados pelo repositor/substituto, quando o empregado alocado na prestação de serviço estiver ausente, conforme as previsões estabelecidas na legislação.</w:t>
      </w: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/>
          <w:bCs/>
        </w:rPr>
      </w:pPr>
      <w:r w:rsidRPr="00D80CDA">
        <w:rPr>
          <w:b/>
          <w:bCs/>
        </w:rPr>
        <w:t>Referente ao Módulo V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13:</w:t>
      </w:r>
      <w:r w:rsidRPr="00D80CDA">
        <w:rPr>
          <w:b/>
          <w:bCs/>
        </w:rPr>
        <w:t> </w:t>
      </w:r>
      <w:r w:rsidRPr="00D80CDA">
        <w:rPr>
          <w:bCs/>
        </w:rPr>
        <w:t>Valores mensais por empregado.</w:t>
      </w:r>
    </w:p>
    <w:p w:rsidR="0054528F" w:rsidRPr="00D80CDA" w:rsidRDefault="0054528F" w:rsidP="0054528F">
      <w:pPr>
        <w:suppressAutoHyphens w:val="0"/>
        <w:autoSpaceDE w:val="0"/>
        <w:jc w:val="both"/>
        <w:rPr>
          <w:color w:val="000000"/>
          <w:lang w:eastAsia="pt-BR"/>
        </w:rPr>
      </w:pPr>
      <w:r w:rsidRPr="00D80CDA">
        <w:rPr>
          <w:bCs/>
          <w:u w:val="single"/>
        </w:rPr>
        <w:t>Nota 14:</w:t>
      </w:r>
      <w:r w:rsidRPr="00D80CDA">
        <w:rPr>
          <w:b/>
          <w:bCs/>
        </w:rPr>
        <w:t> </w:t>
      </w:r>
      <w:r w:rsidRPr="00D80CDA">
        <w:rPr>
          <w:color w:val="000000"/>
          <w:lang w:eastAsia="pt-BR"/>
        </w:rPr>
        <w:t>É item obrigatório de preenchimento na planilha:”Uniforme”.</w:t>
      </w:r>
    </w:p>
    <w:p w:rsidR="0054528F" w:rsidRPr="00D80CDA" w:rsidRDefault="0054528F" w:rsidP="0054528F">
      <w:pPr>
        <w:shd w:val="clear" w:color="auto" w:fill="FFFFFF"/>
        <w:suppressAutoHyphens w:val="0"/>
        <w:textAlignment w:val="baseline"/>
        <w:rPr>
          <w:b/>
          <w:bCs/>
        </w:rPr>
      </w:pPr>
      <w:r w:rsidRPr="00D80CDA">
        <w:rPr>
          <w:b/>
          <w:bCs/>
        </w:rPr>
        <w:t>Referente ao Módulo VI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14:</w:t>
      </w:r>
      <w:r w:rsidRPr="00D80CDA">
        <w:rPr>
          <w:b/>
          <w:bCs/>
        </w:rPr>
        <w:t> </w:t>
      </w:r>
      <w:r w:rsidRPr="00D80CDA">
        <w:rPr>
          <w:bCs/>
        </w:rPr>
        <w:t>Custos Indiretos, Tributos e Lucro por empregado.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  <w:r w:rsidRPr="00D80CDA">
        <w:rPr>
          <w:bCs/>
          <w:u w:val="single"/>
        </w:rPr>
        <w:t>Nota 15:</w:t>
      </w:r>
      <w:r w:rsidRPr="00D80CDA">
        <w:rPr>
          <w:b/>
          <w:bCs/>
        </w:rPr>
        <w:t> </w:t>
      </w:r>
      <w:r w:rsidRPr="00D80CDA">
        <w:rPr>
          <w:bCs/>
        </w:rPr>
        <w:t>O valor referente a tributos é obtido aplicando-se o percentual sobre o valor do faturamento.</w:t>
      </w:r>
    </w:p>
    <w:p w:rsidR="0054528F" w:rsidRPr="00D80CDA" w:rsidRDefault="0054528F" w:rsidP="0054528F">
      <w:pPr>
        <w:shd w:val="clear" w:color="auto" w:fill="FFFFFF"/>
        <w:suppressAutoHyphens w:val="0"/>
        <w:jc w:val="both"/>
        <w:textAlignment w:val="baseline"/>
        <w:rPr>
          <w:bCs/>
        </w:rPr>
      </w:pPr>
    </w:p>
    <w:p w:rsidR="0054528F" w:rsidRPr="00465A3C" w:rsidRDefault="000E7162" w:rsidP="000E7162">
      <w:pPr>
        <w:shd w:val="clear" w:color="auto" w:fill="FFFFFF"/>
        <w:suppressAutoHyphens w:val="0"/>
        <w:jc w:val="both"/>
        <w:textAlignment w:val="baseline"/>
        <w:rPr>
          <w:b/>
          <w:bCs/>
        </w:rPr>
      </w:pPr>
      <w:r>
        <w:rPr>
          <w:bCs/>
        </w:rPr>
        <w:br w:type="page"/>
      </w:r>
      <w:r w:rsidR="0054528F" w:rsidRPr="00465A3C">
        <w:rPr>
          <w:b/>
          <w:bCs/>
        </w:rPr>
        <w:lastRenderedPageBreak/>
        <w:t>ANEXO II – MODELO DE PROPOSTA DE PREÇOS</w:t>
      </w:r>
    </w:p>
    <w:p w:rsidR="0054528F" w:rsidRPr="00D80CDA" w:rsidRDefault="0054528F" w:rsidP="0054528F">
      <w:pPr>
        <w:autoSpaceDE w:val="0"/>
        <w:jc w:val="both"/>
        <w:rPr>
          <w:sz w:val="16"/>
          <w:szCs w:val="16"/>
          <w:lang w:eastAsia="pt-BR"/>
        </w:rPr>
      </w:pPr>
    </w:p>
    <w:p w:rsidR="0054528F" w:rsidRPr="00D80CDA" w:rsidRDefault="0054528F" w:rsidP="0054528F">
      <w:pPr>
        <w:autoSpaceDE w:val="0"/>
        <w:jc w:val="both"/>
        <w:rPr>
          <w:b/>
          <w:bCs/>
        </w:rPr>
      </w:pPr>
      <w:r>
        <w:rPr>
          <w:b/>
          <w:bCs/>
        </w:rPr>
        <w:t>Tabela I – Postos Fixos</w:t>
      </w:r>
    </w:p>
    <w:p w:rsidR="0054528F" w:rsidRPr="00525FEF" w:rsidRDefault="0054528F" w:rsidP="0054528F">
      <w:pPr>
        <w:numPr>
          <w:ilvl w:val="0"/>
          <w:numId w:val="43"/>
        </w:numPr>
        <w:autoSpaceDE w:val="0"/>
        <w:jc w:val="both"/>
        <w:rPr>
          <w:bCs/>
        </w:rPr>
      </w:pPr>
      <w:r w:rsidRPr="00525FEF">
        <w:rPr>
          <w:bCs/>
        </w:rPr>
        <w:t>Os postos de trabalho com escala de 12h x 36h envolvem 2 (dois) vigilantes.</w:t>
      </w:r>
    </w:p>
    <w:p w:rsidR="0054528F" w:rsidRPr="00D80CDA" w:rsidRDefault="0054528F" w:rsidP="0054528F">
      <w:pPr>
        <w:autoSpaceDE w:val="0"/>
        <w:jc w:val="both"/>
        <w:rPr>
          <w:b/>
          <w:bCs/>
          <w:sz w:val="10"/>
          <w:szCs w:val="10"/>
        </w:rPr>
      </w:pPr>
    </w:p>
    <w:p w:rsidR="0054528F" w:rsidRPr="00D80CDA" w:rsidRDefault="0054528F" w:rsidP="0054528F">
      <w:pPr>
        <w:jc w:val="both"/>
        <w:rPr>
          <w:sz w:val="16"/>
          <w:szCs w:val="16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843"/>
        <w:gridCol w:w="992"/>
        <w:gridCol w:w="1276"/>
        <w:gridCol w:w="1276"/>
        <w:gridCol w:w="1275"/>
      </w:tblGrid>
      <w:tr w:rsidR="0054528F" w:rsidRPr="00D80CDA" w:rsidTr="00D139B8">
        <w:trPr>
          <w:trHeight w:val="292"/>
        </w:trPr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Serviços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  <w:hideMark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Jornada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Quant. de Postos</w:t>
            </w:r>
          </w:p>
          <w:p w:rsidR="0054528F" w:rsidRPr="00D80CDA" w:rsidRDefault="0054528F" w:rsidP="00D139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[a]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Vl. Mensal de cada posto</w:t>
            </w:r>
          </w:p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[b]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Vl. Mensal total</w:t>
            </w:r>
          </w:p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[c] = [a] x [b]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Valor anual total</w:t>
            </w:r>
          </w:p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D80CDA">
              <w:rPr>
                <w:sz w:val="20"/>
                <w:szCs w:val="20"/>
                <w:lang w:eastAsia="pt-BR"/>
              </w:rPr>
              <w:t>[d] = [c] x 12</w:t>
            </w:r>
          </w:p>
        </w:tc>
      </w:tr>
      <w:tr w:rsidR="0054528F" w:rsidRPr="00D80CDA" w:rsidTr="007E19E1">
        <w:trPr>
          <w:trHeight w:val="201"/>
        </w:trPr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Vigilância Armada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Noturno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12 x 36h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</w:pPr>
            <w:r w:rsidRPr="00D80CDA">
              <w:rPr>
                <w:color w:val="000000"/>
                <w:sz w:val="22"/>
                <w:szCs w:val="22"/>
                <w:lang w:eastAsia="pt-BR"/>
              </w:rPr>
              <w:t>Fixo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525FEF" w:rsidRDefault="0054528F" w:rsidP="00D139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525FEF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06648C" w:rsidP="0006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17.865,44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06648C" w:rsidP="00D13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17.865,44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06648C" w:rsidP="00D13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214.385,28</w:t>
            </w:r>
          </w:p>
        </w:tc>
      </w:tr>
      <w:tr w:rsidR="0054528F" w:rsidRPr="00D80CDA" w:rsidTr="007E19E1">
        <w:trPr>
          <w:trHeight w:val="383"/>
        </w:trPr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Default="0054528F" w:rsidP="00D139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Vigilância Desarmada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Noturno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12 x 36h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D80CDA">
              <w:rPr>
                <w:color w:val="000000"/>
                <w:sz w:val="22"/>
                <w:szCs w:val="22"/>
                <w:lang w:eastAsia="pt-BR"/>
              </w:rPr>
              <w:t>Fixo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525FEF" w:rsidRDefault="0054528F" w:rsidP="00D139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525FEF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06648C" w:rsidP="00D13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17.294,10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06648C" w:rsidP="00D13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17.294,10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06648C" w:rsidP="00D13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207.529,20</w:t>
            </w:r>
          </w:p>
        </w:tc>
      </w:tr>
      <w:tr w:rsidR="0054528F" w:rsidRPr="00D80CDA" w:rsidTr="007E19E1">
        <w:trPr>
          <w:trHeight w:val="201"/>
        </w:trPr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Default="0054528F" w:rsidP="00D139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Vigilância Desarmada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Diurno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12 x 36h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D80CDA">
              <w:rPr>
                <w:color w:val="000000"/>
                <w:sz w:val="22"/>
                <w:szCs w:val="22"/>
                <w:lang w:eastAsia="pt-BR"/>
              </w:rPr>
              <w:t>Fixo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525FEF" w:rsidRDefault="0054528F" w:rsidP="00D139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525FEF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7E19E1" w:rsidP="00D139B8">
            <w:pPr>
              <w:jc w:val="center"/>
              <w:rPr>
                <w:sz w:val="22"/>
                <w:szCs w:val="22"/>
              </w:rPr>
            </w:pPr>
            <w:r w:rsidRPr="007E19E1">
              <w:rPr>
                <w:sz w:val="22"/>
                <w:szCs w:val="22"/>
              </w:rPr>
              <w:t>15.558,91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7E19E1" w:rsidP="00D139B8">
            <w:pPr>
              <w:jc w:val="center"/>
              <w:rPr>
                <w:sz w:val="22"/>
                <w:szCs w:val="22"/>
              </w:rPr>
            </w:pPr>
            <w:r w:rsidRPr="007E19E1">
              <w:rPr>
                <w:sz w:val="22"/>
                <w:szCs w:val="22"/>
              </w:rPr>
              <w:t>31.117,82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7E19E1" w:rsidRDefault="007E19E1" w:rsidP="00D139B8">
            <w:pPr>
              <w:jc w:val="center"/>
              <w:rPr>
                <w:sz w:val="22"/>
                <w:szCs w:val="22"/>
              </w:rPr>
            </w:pPr>
            <w:r w:rsidRPr="007E19E1">
              <w:rPr>
                <w:sz w:val="22"/>
                <w:szCs w:val="22"/>
              </w:rPr>
              <w:t>373.413,84</w:t>
            </w:r>
          </w:p>
        </w:tc>
      </w:tr>
      <w:tr w:rsidR="0054528F" w:rsidRPr="00D80CDA" w:rsidTr="00D139B8">
        <w:trPr>
          <w:trHeight w:val="191"/>
        </w:trPr>
        <w:tc>
          <w:tcPr>
            <w:tcW w:w="765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08001F" w:rsidRDefault="0054528F" w:rsidP="00D139B8">
            <w:pPr>
              <w:suppressAutoHyphens w:val="0"/>
              <w:autoSpaceDE w:val="0"/>
              <w:jc w:val="center"/>
              <w:rPr>
                <w:b/>
                <w:shd w:val="clear" w:color="auto" w:fill="FFFF00"/>
                <w:lang w:eastAsia="pt-BR"/>
              </w:rPr>
            </w:pPr>
            <w:r w:rsidRPr="0008001F">
              <w:rPr>
                <w:b/>
                <w:lang w:eastAsia="pt-BR"/>
              </w:rPr>
              <w:t>VALOR GLOBAL MENSAL</w:t>
            </w:r>
            <w:r w:rsidR="0008001F" w:rsidRPr="0008001F">
              <w:rPr>
                <w:b/>
                <w:lang w:eastAsia="pt-BR"/>
              </w:rPr>
              <w:t xml:space="preserve"> </w:t>
            </w:r>
            <w:r w:rsidR="0008001F" w:rsidRPr="0008001F">
              <w:rPr>
                <w:b/>
                <w:lang w:eastAsia="pt-BR"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7E19E1" w:rsidRDefault="007E19E1" w:rsidP="007E19E1">
            <w:r w:rsidRPr="007E19E1">
              <w:t>59.180,10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404040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54528F" w:rsidRPr="00D80CDA" w:rsidTr="00D139B8">
        <w:trPr>
          <w:trHeight w:val="195"/>
        </w:trPr>
        <w:tc>
          <w:tcPr>
            <w:tcW w:w="893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08001F" w:rsidRDefault="0054528F" w:rsidP="00D139B8">
            <w:pPr>
              <w:jc w:val="center"/>
              <w:rPr>
                <w:b/>
                <w:color w:val="000000"/>
                <w:lang w:eastAsia="pt-BR"/>
              </w:rPr>
            </w:pPr>
            <w:r w:rsidRPr="0008001F">
              <w:rPr>
                <w:b/>
                <w:lang w:eastAsia="pt-BR"/>
              </w:rPr>
              <w:t>VALOR ANUAL</w:t>
            </w:r>
            <w:r w:rsidR="0008001F" w:rsidRPr="0008001F">
              <w:rPr>
                <w:b/>
                <w:lang w:eastAsia="pt-BR"/>
              </w:rPr>
              <w:t xml:space="preserve"> </w:t>
            </w:r>
            <w:r w:rsidR="0008001F" w:rsidRPr="0008001F">
              <w:rPr>
                <w:b/>
                <w:lang w:eastAsia="pt-BR"/>
              </w:rPr>
              <w:sym w:font="Wingdings" w:char="F0E0"/>
            </w:r>
            <w:r w:rsidR="0008001F" w:rsidRPr="0008001F">
              <w:rPr>
                <w:b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7E19E1" w:rsidRDefault="004C548C" w:rsidP="00D139B8">
            <w:pPr>
              <w:jc w:val="center"/>
              <w:rPr>
                <w:b/>
                <w:color w:val="000000"/>
                <w:lang w:eastAsia="pt-BR"/>
              </w:rPr>
            </w:pPr>
            <w:r>
              <w:rPr>
                <w:b/>
                <w:color w:val="000000"/>
                <w:lang w:eastAsia="pt-BR"/>
              </w:rPr>
              <w:t>795.328,24</w:t>
            </w:r>
          </w:p>
        </w:tc>
      </w:tr>
    </w:tbl>
    <w:p w:rsidR="0054528F" w:rsidRDefault="0054528F" w:rsidP="0054528F">
      <w:pPr>
        <w:jc w:val="both"/>
        <w:rPr>
          <w:sz w:val="16"/>
          <w:szCs w:val="16"/>
        </w:rPr>
      </w:pPr>
    </w:p>
    <w:p w:rsidR="0054528F" w:rsidRDefault="0054528F" w:rsidP="0054528F">
      <w:pPr>
        <w:jc w:val="both"/>
        <w:rPr>
          <w:sz w:val="16"/>
          <w:szCs w:val="16"/>
        </w:rPr>
      </w:pPr>
    </w:p>
    <w:p w:rsidR="0054528F" w:rsidRPr="00D80CDA" w:rsidRDefault="0054528F" w:rsidP="0054528F">
      <w:pPr>
        <w:autoSpaceDE w:val="0"/>
        <w:jc w:val="both"/>
        <w:rPr>
          <w:b/>
          <w:bCs/>
        </w:rPr>
      </w:pPr>
      <w:r w:rsidRPr="00D80CDA">
        <w:rPr>
          <w:b/>
          <w:bCs/>
        </w:rPr>
        <w:t>Tabela I</w:t>
      </w:r>
      <w:r>
        <w:rPr>
          <w:b/>
          <w:bCs/>
        </w:rPr>
        <w:t>I – Posto</w:t>
      </w:r>
      <w:r w:rsidRPr="00D80CDA">
        <w:rPr>
          <w:b/>
          <w:bCs/>
        </w:rPr>
        <w:t xml:space="preserve"> Sob Demanda</w:t>
      </w:r>
    </w:p>
    <w:p w:rsidR="0054528F" w:rsidRPr="00525FEF" w:rsidRDefault="0054528F" w:rsidP="0054528F">
      <w:pPr>
        <w:numPr>
          <w:ilvl w:val="0"/>
          <w:numId w:val="43"/>
        </w:numPr>
        <w:autoSpaceDE w:val="0"/>
        <w:jc w:val="both"/>
        <w:rPr>
          <w:sz w:val="20"/>
          <w:szCs w:val="20"/>
          <w:lang w:eastAsia="pt-BR"/>
        </w:rPr>
      </w:pPr>
      <w:r w:rsidRPr="00525FEF">
        <w:rPr>
          <w:bCs/>
        </w:rPr>
        <w:t>O posto de trabalho trabalho de 44h semanais diurnas envolve apenas 1 (um) vigilante.</w:t>
      </w:r>
    </w:p>
    <w:p w:rsidR="0054528F" w:rsidRDefault="0054528F" w:rsidP="0054528F">
      <w:pPr>
        <w:jc w:val="both"/>
        <w:rPr>
          <w:sz w:val="16"/>
          <w:szCs w:val="16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559"/>
        <w:gridCol w:w="992"/>
        <w:gridCol w:w="709"/>
        <w:gridCol w:w="850"/>
        <w:gridCol w:w="1134"/>
        <w:gridCol w:w="1134"/>
      </w:tblGrid>
      <w:tr w:rsidR="0054528F" w:rsidRPr="00D80CDA" w:rsidTr="0008001F">
        <w:trPr>
          <w:trHeight w:val="292"/>
        </w:trPr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Serviços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  <w:hideMark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Jornada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Quant. de Postos</w:t>
            </w:r>
          </w:p>
          <w:p w:rsidR="0054528F" w:rsidRPr="00D80CDA" w:rsidRDefault="0054528F" w:rsidP="00D139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80CDA">
              <w:rPr>
                <w:sz w:val="20"/>
                <w:szCs w:val="20"/>
                <w:lang w:eastAsia="pt-BR"/>
              </w:rPr>
              <w:t>[a]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Quant.</w:t>
            </w:r>
          </w:p>
          <w:p w:rsidR="0054528F" w:rsidRPr="00D80CDA" w:rsidRDefault="0054528F" w:rsidP="00D139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diárias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Default="0054528F" w:rsidP="00D139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 xml:space="preserve">Vl. </w:t>
            </w:r>
            <w:r w:rsidR="005F6F60" w:rsidRPr="00D80CDA">
              <w:rPr>
                <w:color w:val="000000"/>
                <w:sz w:val="20"/>
                <w:szCs w:val="20"/>
              </w:rPr>
              <w:t>D</w:t>
            </w:r>
            <w:r w:rsidRPr="00D80CDA">
              <w:rPr>
                <w:color w:val="000000"/>
                <w:sz w:val="20"/>
                <w:szCs w:val="20"/>
              </w:rPr>
              <w:t>iária</w:t>
            </w:r>
          </w:p>
          <w:p w:rsidR="005F6F60" w:rsidRPr="00D80CDA" w:rsidRDefault="005F6F60" w:rsidP="00D139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Vl. Mensal total</w:t>
            </w:r>
            <w:r w:rsidR="005F6F60">
              <w:rPr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:rsidR="0054528F" w:rsidRPr="00D80CDA" w:rsidRDefault="0054528F" w:rsidP="00D139B8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Valor total</w:t>
            </w:r>
            <w:r w:rsidR="005F6F60">
              <w:rPr>
                <w:sz w:val="20"/>
                <w:szCs w:val="20"/>
                <w:lang w:eastAsia="pt-BR"/>
              </w:rPr>
              <w:t xml:space="preserve"> (R$)</w:t>
            </w:r>
          </w:p>
        </w:tc>
      </w:tr>
      <w:tr w:rsidR="0054528F" w:rsidRPr="00D80CDA" w:rsidTr="0008001F">
        <w:trPr>
          <w:trHeight w:val="201"/>
        </w:trPr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Default="0054528F" w:rsidP="00D139B8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Vigilância Desarmada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Diurno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44h semanais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Sob Demanda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D80CDA" w:rsidRDefault="0054528F" w:rsidP="00D139B8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08001F" w:rsidRDefault="004C548C" w:rsidP="00D13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08001F" w:rsidRDefault="0008001F" w:rsidP="004C548C">
            <w:pPr>
              <w:jc w:val="center"/>
              <w:rPr>
                <w:sz w:val="22"/>
                <w:szCs w:val="22"/>
              </w:rPr>
            </w:pPr>
            <w:r w:rsidRPr="0008001F">
              <w:rPr>
                <w:sz w:val="22"/>
                <w:szCs w:val="22"/>
              </w:rPr>
              <w:t>2.</w:t>
            </w:r>
            <w:r w:rsidR="004C548C">
              <w:rPr>
                <w:sz w:val="22"/>
                <w:szCs w:val="22"/>
              </w:rPr>
              <w:t>717,00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:rsidR="0054528F" w:rsidRPr="00D80CDA" w:rsidRDefault="004C548C" w:rsidP="00D139B8">
            <w:pPr>
              <w:jc w:val="center"/>
            </w:pPr>
            <w:r>
              <w:rPr>
                <w:sz w:val="22"/>
                <w:szCs w:val="22"/>
              </w:rPr>
              <w:t>32.604,00</w:t>
            </w:r>
          </w:p>
        </w:tc>
      </w:tr>
      <w:tr w:rsidR="0054528F" w:rsidRPr="00D80CDA" w:rsidTr="0008001F">
        <w:trPr>
          <w:trHeight w:val="191"/>
        </w:trPr>
        <w:tc>
          <w:tcPr>
            <w:tcW w:w="793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08001F" w:rsidRDefault="0054528F" w:rsidP="00D139B8">
            <w:pPr>
              <w:suppressAutoHyphens w:val="0"/>
              <w:autoSpaceDE w:val="0"/>
              <w:jc w:val="center"/>
              <w:rPr>
                <w:b/>
                <w:shd w:val="clear" w:color="auto" w:fill="FFFF00"/>
                <w:lang w:eastAsia="pt-BR"/>
              </w:rPr>
            </w:pPr>
            <w:r w:rsidRPr="0008001F">
              <w:rPr>
                <w:b/>
                <w:lang w:eastAsia="pt-BR"/>
              </w:rPr>
              <w:t>VALOR GLOBAL MENSAL</w:t>
            </w:r>
            <w:r w:rsidR="0008001F">
              <w:rPr>
                <w:b/>
                <w:lang w:eastAsia="pt-BR"/>
              </w:rPr>
              <w:t xml:space="preserve"> </w:t>
            </w:r>
            <w:r w:rsidR="0008001F" w:rsidRPr="0008001F">
              <w:rPr>
                <w:b/>
                <w:lang w:eastAsia="pt-BR"/>
              </w:rPr>
              <w:sym w:font="Wingdings" w:char="F0E0"/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D80CDA" w:rsidRDefault="004C548C" w:rsidP="005F6F60">
            <w:pPr>
              <w:suppressAutoHyphens w:val="0"/>
              <w:autoSpaceDE w:val="0"/>
              <w:snapToGrid w:val="0"/>
              <w:jc w:val="center"/>
              <w:rPr>
                <w:sz w:val="20"/>
                <w:szCs w:val="20"/>
                <w:shd w:val="clear" w:color="auto" w:fill="FFFF00"/>
                <w:lang w:eastAsia="pt-BR"/>
              </w:rPr>
            </w:pPr>
            <w:r>
              <w:rPr>
                <w:sz w:val="22"/>
                <w:szCs w:val="22"/>
              </w:rPr>
              <w:t>2.717,00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404040"/>
          </w:tcPr>
          <w:p w:rsidR="0054528F" w:rsidRPr="00D80CDA" w:rsidRDefault="0054528F" w:rsidP="00D139B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54528F" w:rsidRPr="00D80CDA" w:rsidTr="0008001F">
        <w:trPr>
          <w:trHeight w:val="195"/>
        </w:trPr>
        <w:tc>
          <w:tcPr>
            <w:tcW w:w="907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08001F" w:rsidRDefault="0054528F" w:rsidP="00D139B8">
            <w:pPr>
              <w:jc w:val="center"/>
              <w:rPr>
                <w:b/>
                <w:color w:val="000000"/>
                <w:lang w:eastAsia="pt-BR"/>
              </w:rPr>
            </w:pPr>
            <w:r w:rsidRPr="0008001F">
              <w:rPr>
                <w:b/>
                <w:lang w:eastAsia="pt-BR"/>
              </w:rPr>
              <w:t>VALOR ANUAL</w:t>
            </w:r>
            <w:r w:rsidR="0008001F">
              <w:rPr>
                <w:b/>
                <w:lang w:eastAsia="pt-BR"/>
              </w:rPr>
              <w:t xml:space="preserve"> </w:t>
            </w:r>
            <w:r w:rsidR="0008001F" w:rsidRPr="0008001F">
              <w:rPr>
                <w:b/>
                <w:lang w:eastAsia="pt-BR"/>
              </w:rPr>
              <w:sym w:font="Wingdings" w:char="F0E0"/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</w:tcPr>
          <w:p w:rsidR="0054528F" w:rsidRPr="004C548C" w:rsidRDefault="004C548C" w:rsidP="00D139B8">
            <w:pPr>
              <w:jc w:val="center"/>
              <w:rPr>
                <w:b/>
                <w:color w:val="000000"/>
                <w:lang w:eastAsia="pt-BR"/>
              </w:rPr>
            </w:pPr>
            <w:r w:rsidRPr="004C548C">
              <w:rPr>
                <w:b/>
              </w:rPr>
              <w:t>32.604,00</w:t>
            </w:r>
          </w:p>
        </w:tc>
      </w:tr>
    </w:tbl>
    <w:p w:rsidR="0054528F" w:rsidRDefault="0054528F" w:rsidP="0054528F">
      <w:pPr>
        <w:jc w:val="both"/>
        <w:rPr>
          <w:sz w:val="16"/>
          <w:szCs w:val="16"/>
        </w:rPr>
      </w:pPr>
    </w:p>
    <w:p w:rsidR="0054528F" w:rsidRDefault="0054528F" w:rsidP="0054528F">
      <w:pPr>
        <w:jc w:val="both"/>
        <w:rPr>
          <w:sz w:val="16"/>
          <w:szCs w:val="16"/>
        </w:rPr>
      </w:pPr>
    </w:p>
    <w:p w:rsidR="0054528F" w:rsidRPr="00D80CDA" w:rsidRDefault="0054528F" w:rsidP="0054528F">
      <w:pPr>
        <w:jc w:val="both"/>
        <w:rPr>
          <w:sz w:val="16"/>
          <w:szCs w:val="16"/>
        </w:rPr>
      </w:pPr>
    </w:p>
    <w:p w:rsidR="0054528F" w:rsidRPr="00D80CDA" w:rsidRDefault="0054528F" w:rsidP="0054528F">
      <w:pPr>
        <w:suppressAutoHyphens w:val="0"/>
        <w:autoSpaceDE w:val="0"/>
        <w:jc w:val="both"/>
        <w:rPr>
          <w:color w:val="000000"/>
          <w:sz w:val="20"/>
          <w:szCs w:val="20"/>
          <w:lang w:eastAsia="pt-BR"/>
        </w:rPr>
      </w:pPr>
    </w:p>
    <w:p w:rsidR="0054528F" w:rsidRPr="00D80CDA" w:rsidRDefault="0054528F" w:rsidP="0054528F">
      <w:pPr>
        <w:jc w:val="both"/>
        <w:rPr>
          <w:b/>
          <w:sz w:val="10"/>
          <w:szCs w:val="10"/>
        </w:rPr>
      </w:pPr>
    </w:p>
    <w:p w:rsidR="0054528F" w:rsidRPr="00D80CDA" w:rsidRDefault="0054528F" w:rsidP="0054528F">
      <w:pPr>
        <w:jc w:val="both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958"/>
        <w:gridCol w:w="3827"/>
        <w:gridCol w:w="1950"/>
      </w:tblGrid>
      <w:tr w:rsidR="0054528F" w:rsidRPr="00D80CDA" w:rsidTr="0008001F">
        <w:trPr>
          <w:jc w:val="center"/>
        </w:trPr>
        <w:tc>
          <w:tcPr>
            <w:tcW w:w="6735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4528F" w:rsidRPr="00E62B9D" w:rsidRDefault="0054528F" w:rsidP="00D139B8">
            <w:pPr>
              <w:suppressAutoHyphens w:val="0"/>
              <w:autoSpaceDE w:val="0"/>
              <w:jc w:val="center"/>
            </w:pPr>
            <w:r w:rsidRPr="00E62B9D">
              <w:rPr>
                <w:b/>
                <w:bCs/>
              </w:rPr>
              <w:t>QUADRO-RESUMO DOS CUSTO DA CONTRATAÇÃO</w:t>
            </w:r>
          </w:p>
        </w:tc>
      </w:tr>
      <w:tr w:rsidR="0054528F" w:rsidRPr="00D80CDA" w:rsidTr="0008001F">
        <w:trPr>
          <w:jc w:val="center"/>
        </w:trPr>
        <w:tc>
          <w:tcPr>
            <w:tcW w:w="47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E62B9D" w:rsidRDefault="0054528F" w:rsidP="00D139B8">
            <w:pPr>
              <w:suppressAutoHyphens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528F" w:rsidRPr="00E62B9D" w:rsidRDefault="0054528F" w:rsidP="00D139B8">
            <w:pPr>
              <w:suppressAutoHyphens w:val="0"/>
              <w:autoSpaceDE w:val="0"/>
              <w:jc w:val="center"/>
            </w:pPr>
            <w:r w:rsidRPr="00E62B9D">
              <w:rPr>
                <w:b/>
                <w:bCs/>
              </w:rPr>
              <w:t>Valor (R$)</w:t>
            </w:r>
          </w:p>
        </w:tc>
      </w:tr>
      <w:tr w:rsidR="0054528F" w:rsidRPr="00D80CDA" w:rsidTr="0008001F">
        <w:trPr>
          <w:trHeight w:val="455"/>
          <w:jc w:val="center"/>
        </w:trPr>
        <w:tc>
          <w:tcPr>
            <w:tcW w:w="95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E62B9D" w:rsidRDefault="0054528F" w:rsidP="00D139B8">
            <w:pPr>
              <w:suppressAutoHyphens w:val="0"/>
              <w:autoSpaceDE w:val="0"/>
              <w:jc w:val="center"/>
              <w:rPr>
                <w:bCs/>
              </w:rPr>
            </w:pPr>
            <w:r w:rsidRPr="00E62B9D">
              <w:rPr>
                <w:bCs/>
              </w:rPr>
              <w:t>A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E62B9D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</w:rPr>
            </w:pPr>
            <w:r w:rsidRPr="00E62B9D">
              <w:rPr>
                <w:bCs/>
              </w:rPr>
              <w:t>Valor Anual da Tabela I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54528F" w:rsidRPr="00E62B9D" w:rsidRDefault="00E84992" w:rsidP="0008001F">
            <w:pPr>
              <w:suppressAutoHyphens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/>
                <w:color w:val="000000"/>
                <w:lang w:eastAsia="pt-BR"/>
              </w:rPr>
              <w:t>795.328,24</w:t>
            </w:r>
          </w:p>
        </w:tc>
      </w:tr>
      <w:tr w:rsidR="0054528F" w:rsidRPr="00D80CDA" w:rsidTr="0008001F">
        <w:trPr>
          <w:trHeight w:val="417"/>
          <w:jc w:val="center"/>
        </w:trPr>
        <w:tc>
          <w:tcPr>
            <w:tcW w:w="95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E62B9D" w:rsidRDefault="0054528F" w:rsidP="00D139B8">
            <w:pPr>
              <w:suppressAutoHyphens w:val="0"/>
              <w:autoSpaceDE w:val="0"/>
              <w:jc w:val="center"/>
              <w:rPr>
                <w:bCs/>
              </w:rPr>
            </w:pPr>
            <w:r w:rsidRPr="00E62B9D">
              <w:rPr>
                <w:bCs/>
              </w:rPr>
              <w:t>B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E62B9D" w:rsidRDefault="0054528F" w:rsidP="00D139B8">
            <w:pPr>
              <w:suppressAutoHyphens w:val="0"/>
              <w:autoSpaceDE w:val="0"/>
              <w:snapToGrid w:val="0"/>
              <w:jc w:val="center"/>
              <w:rPr>
                <w:bCs/>
              </w:rPr>
            </w:pPr>
            <w:r w:rsidRPr="00E62B9D">
              <w:rPr>
                <w:bCs/>
              </w:rPr>
              <w:t>Valor Total Anual da Tabela II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54528F" w:rsidRPr="00E62B9D" w:rsidRDefault="00E84992" w:rsidP="0008001F">
            <w:pPr>
              <w:suppressAutoHyphens w:val="0"/>
              <w:autoSpaceDE w:val="0"/>
              <w:snapToGrid w:val="0"/>
              <w:jc w:val="center"/>
              <w:rPr>
                <w:bCs/>
              </w:rPr>
            </w:pPr>
            <w:r w:rsidRPr="004C548C">
              <w:rPr>
                <w:b/>
              </w:rPr>
              <w:t>32.604,00</w:t>
            </w:r>
          </w:p>
        </w:tc>
      </w:tr>
      <w:tr w:rsidR="0054528F" w:rsidRPr="00D80CDA" w:rsidTr="0008001F">
        <w:trPr>
          <w:trHeight w:val="559"/>
          <w:jc w:val="center"/>
        </w:trPr>
        <w:tc>
          <w:tcPr>
            <w:tcW w:w="4785" w:type="dxa"/>
            <w:gridSpan w:val="2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28F" w:rsidRPr="0008001F" w:rsidRDefault="0054528F" w:rsidP="0008001F">
            <w:pPr>
              <w:suppressAutoHyphens w:val="0"/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08001F">
              <w:rPr>
                <w:b/>
                <w:bCs/>
                <w:sz w:val="28"/>
                <w:szCs w:val="28"/>
              </w:rPr>
              <w:t>Valor Total Estimado da Contratação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4528F" w:rsidRPr="0008001F" w:rsidRDefault="00E84992" w:rsidP="0008001F">
            <w:pPr>
              <w:suppressAutoHyphens w:val="0"/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827.932,24</w:t>
            </w:r>
          </w:p>
        </w:tc>
      </w:tr>
    </w:tbl>
    <w:p w:rsidR="0054528F" w:rsidRPr="00D80CDA" w:rsidRDefault="0054528F" w:rsidP="0054528F">
      <w:pPr>
        <w:autoSpaceDE w:val="0"/>
        <w:jc w:val="both"/>
        <w:rPr>
          <w:sz w:val="20"/>
          <w:szCs w:val="20"/>
          <w:lang w:eastAsia="pt-BR"/>
        </w:rPr>
      </w:pPr>
    </w:p>
    <w:p w:rsidR="004358F1" w:rsidRPr="004358F1" w:rsidRDefault="004358F1" w:rsidP="0054528F">
      <w:pPr>
        <w:autoSpaceDE w:val="0"/>
        <w:jc w:val="both"/>
        <w:rPr>
          <w:b/>
          <w:sz w:val="20"/>
          <w:szCs w:val="20"/>
          <w:lang w:eastAsia="pt-BR"/>
        </w:rPr>
      </w:pPr>
      <w:r w:rsidRPr="004358F1">
        <w:rPr>
          <w:b/>
        </w:rPr>
        <w:t>Obs. 1: Não serão aceito valores unitários/mensais e totais superior ao</w:t>
      </w:r>
      <w:r w:rsidR="005F6F60">
        <w:rPr>
          <w:b/>
        </w:rPr>
        <w:t>s</w:t>
      </w:r>
      <w:r w:rsidRPr="004358F1">
        <w:rPr>
          <w:b/>
        </w:rPr>
        <w:t xml:space="preserve"> descrito</w:t>
      </w:r>
      <w:r w:rsidR="005F6F60">
        <w:rPr>
          <w:b/>
        </w:rPr>
        <w:t>s</w:t>
      </w:r>
      <w:r w:rsidRPr="004358F1">
        <w:rPr>
          <w:b/>
        </w:rPr>
        <w:t xml:space="preserve"> na</w:t>
      </w:r>
      <w:r w:rsidR="005F6F60">
        <w:rPr>
          <w:b/>
        </w:rPr>
        <w:t>s</w:t>
      </w:r>
      <w:r w:rsidRPr="004358F1">
        <w:rPr>
          <w:b/>
        </w:rPr>
        <w:t xml:space="preserve"> tabela</w:t>
      </w:r>
      <w:r w:rsidR="005F6F60">
        <w:rPr>
          <w:b/>
        </w:rPr>
        <w:t>s</w:t>
      </w:r>
      <w:r w:rsidRPr="004358F1">
        <w:rPr>
          <w:b/>
        </w:rPr>
        <w:t xml:space="preserve"> acima.</w:t>
      </w:r>
    </w:p>
    <w:p w:rsidR="004358F1" w:rsidRDefault="0054528F" w:rsidP="0054528F">
      <w:pPr>
        <w:autoSpaceDE w:val="0"/>
        <w:jc w:val="both"/>
        <w:rPr>
          <w:sz w:val="20"/>
          <w:szCs w:val="20"/>
          <w:lang w:eastAsia="pt-BR"/>
        </w:rPr>
      </w:pPr>
      <w:r w:rsidRPr="00D80CDA">
        <w:rPr>
          <w:sz w:val="20"/>
          <w:szCs w:val="20"/>
          <w:lang w:eastAsia="pt-BR"/>
        </w:rPr>
        <w:t>Obs.</w:t>
      </w:r>
      <w:r w:rsidR="004358F1">
        <w:rPr>
          <w:sz w:val="20"/>
          <w:szCs w:val="20"/>
          <w:lang w:eastAsia="pt-BR"/>
        </w:rPr>
        <w:t xml:space="preserve"> 2</w:t>
      </w:r>
      <w:r>
        <w:rPr>
          <w:sz w:val="20"/>
          <w:szCs w:val="20"/>
          <w:lang w:eastAsia="pt-BR"/>
        </w:rPr>
        <w:t xml:space="preserve">: </w:t>
      </w:r>
      <w:r w:rsidRPr="00D80CDA">
        <w:rPr>
          <w:sz w:val="20"/>
          <w:szCs w:val="20"/>
          <w:lang w:eastAsia="pt-BR"/>
        </w:rPr>
        <w:t>É apenas um resumo, tendo em vista que há serviços sob-demanda. Estes só serão pagos, se efetivamente utilizados.</w:t>
      </w:r>
    </w:p>
    <w:p w:rsidR="0054528F" w:rsidRPr="00F264A0" w:rsidRDefault="0054528F" w:rsidP="0054528F">
      <w:pPr>
        <w:autoSpaceDE w:val="0"/>
        <w:jc w:val="both"/>
        <w:rPr>
          <w:sz w:val="20"/>
          <w:szCs w:val="20"/>
          <w:lang w:eastAsia="pt-BR"/>
        </w:rPr>
      </w:pPr>
      <w:r w:rsidRPr="00F264A0">
        <w:rPr>
          <w:sz w:val="20"/>
          <w:szCs w:val="20"/>
          <w:lang w:eastAsia="pt-BR"/>
        </w:rPr>
        <w:t xml:space="preserve"> </w:t>
      </w:r>
    </w:p>
    <w:p w:rsidR="0054528F" w:rsidRPr="00F264A0" w:rsidRDefault="0054528F" w:rsidP="0054528F">
      <w:pPr>
        <w:autoSpaceDE w:val="0"/>
        <w:jc w:val="both"/>
        <w:rPr>
          <w:sz w:val="20"/>
          <w:szCs w:val="20"/>
          <w:lang w:eastAsia="pt-BR"/>
        </w:rPr>
      </w:pPr>
    </w:p>
    <w:p w:rsidR="0054528F" w:rsidRDefault="00E84992" w:rsidP="00E84992">
      <w:pPr>
        <w:jc w:val="center"/>
        <w:rPr>
          <w:lang w:eastAsia="pt-BR"/>
        </w:rPr>
      </w:pPr>
      <w:r>
        <w:rPr>
          <w:color w:val="000000"/>
        </w:rPr>
        <w:br w:type="page"/>
      </w:r>
    </w:p>
    <w:p w:rsidR="00F141C2" w:rsidRPr="00333C96" w:rsidRDefault="00F141C2" w:rsidP="00F141C2">
      <w:pPr>
        <w:spacing w:line="100" w:lineRule="atLeast"/>
        <w:ind w:left="480"/>
        <w:contextualSpacing/>
        <w:jc w:val="both"/>
        <w:textAlignment w:val="baseline"/>
        <w:rPr>
          <w:rFonts w:cs="Calibri"/>
          <w:lang w:eastAsia="ar-SA"/>
        </w:rPr>
      </w:pPr>
    </w:p>
    <w:p w:rsidR="002D0687" w:rsidRDefault="00E84992" w:rsidP="000F2839">
      <w:pPr>
        <w:ind w:left="-180"/>
        <w:jc w:val="center"/>
        <w:rPr>
          <w:b/>
          <w:u w:val="single"/>
        </w:rPr>
      </w:pPr>
      <w:r>
        <w:rPr>
          <w:b/>
          <w:bCs/>
          <w:u w:val="single"/>
        </w:rPr>
        <w:br w:type="page"/>
      </w:r>
    </w:p>
    <w:p w:rsidR="002D0687" w:rsidRDefault="002D0687" w:rsidP="003377A8">
      <w:pPr>
        <w:jc w:val="center"/>
        <w:rPr>
          <w:b/>
          <w:u w:val="single"/>
        </w:rPr>
      </w:pPr>
    </w:p>
    <w:p w:rsidR="002D0687" w:rsidRDefault="000E7162" w:rsidP="003377A8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AE04F8" w:rsidRDefault="00AE04F8" w:rsidP="003377A8">
      <w:pPr>
        <w:pStyle w:val="WW-Padro"/>
        <w:rPr>
          <w:rFonts w:eastAsia="Arial Unicode MS" w:cs="Tahoma"/>
          <w:b/>
          <w:kern w:val="3"/>
          <w:lang w:eastAsia="pt-BR" w:bidi="pt-BR"/>
        </w:rPr>
      </w:pPr>
    </w:p>
    <w:p w:rsidR="00AE04F8" w:rsidRDefault="00AE04F8" w:rsidP="003377A8">
      <w:pPr>
        <w:pStyle w:val="WW-Padro"/>
        <w:rPr>
          <w:rFonts w:eastAsia="Arial Unicode MS" w:cs="Tahoma"/>
          <w:b/>
          <w:kern w:val="3"/>
          <w:lang w:eastAsia="pt-BR" w:bidi="pt-BR"/>
        </w:rPr>
      </w:pPr>
    </w:p>
    <w:p w:rsidR="009557C9" w:rsidRPr="002B4CD1" w:rsidRDefault="009557C9" w:rsidP="009557C9">
      <w:pPr>
        <w:pStyle w:val="WW-Padro"/>
        <w:rPr>
          <w:b/>
          <w:bCs/>
          <w:szCs w:val="24"/>
        </w:rPr>
      </w:pPr>
    </w:p>
    <w:p w:rsidR="009557C9" w:rsidRDefault="009557C9" w:rsidP="003377A8">
      <w:pPr>
        <w:pStyle w:val="WW-Padro"/>
        <w:rPr>
          <w:rFonts w:eastAsia="Arial Unicode MS" w:cs="Tahoma"/>
          <w:b/>
          <w:kern w:val="3"/>
          <w:lang w:eastAsia="pt-BR" w:bidi="pt-BR"/>
        </w:rPr>
      </w:pPr>
    </w:p>
    <w:sectPr w:rsidR="009557C9" w:rsidSect="00DF4A11">
      <w:headerReference w:type="default" r:id="rId9"/>
      <w:footerReference w:type="default" r:id="rId10"/>
      <w:pgSz w:w="11906" w:h="16838"/>
      <w:pgMar w:top="1956" w:right="707" w:bottom="851" w:left="1701" w:header="142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50" w:rsidRDefault="009E5D50">
      <w:r>
        <w:separator/>
      </w:r>
    </w:p>
  </w:endnote>
  <w:endnote w:type="continuationSeparator" w:id="0">
    <w:p w:rsidR="009E5D50" w:rsidRDefault="009E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Omega">
    <w:altName w:val="Arial"/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EC" w:rsidRPr="00FF5799" w:rsidRDefault="00E971EC">
    <w:pPr>
      <w:pStyle w:val="Rodap"/>
      <w:pBdr>
        <w:top w:val="single" w:sz="4" w:space="1" w:color="000000"/>
      </w:pBdr>
      <w:ind w:right="360"/>
      <w:jc w:val="center"/>
    </w:pPr>
    <w:r>
      <w:t>SCLN 304, Bloco E, Lote 9 – Asa Norte – CEP.: 70.736-550 – Brasília - DF</w:t>
    </w:r>
  </w:p>
  <w:p w:rsidR="00E971EC" w:rsidRDefault="00E971EC" w:rsidP="00CA15A5">
    <w:pPr>
      <w:pStyle w:val="Rodap"/>
      <w:jc w:val="center"/>
      <w:rPr>
        <w:lang w:val="en-US"/>
      </w:rPr>
    </w:pPr>
    <w:r>
      <w:rPr>
        <w:lang w:val="en-US"/>
      </w:rPr>
      <w:t xml:space="preserve">Tel.: (61) 3329-5800 - Home Page: </w:t>
    </w:r>
    <w:hyperlink r:id="rId1" w:history="1">
      <w:r w:rsidRPr="00FF5799">
        <w:rPr>
          <w:rStyle w:val="Hyperlink"/>
          <w:lang w:val="en-US"/>
        </w:rPr>
        <w:t>www.portalcofen.gov.br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50" w:rsidRDefault="009E5D50">
      <w:r>
        <w:separator/>
      </w:r>
    </w:p>
  </w:footnote>
  <w:footnote w:type="continuationSeparator" w:id="0">
    <w:p w:rsidR="009E5D50" w:rsidRDefault="009E5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EC" w:rsidRPr="00D826BC" w:rsidRDefault="00BA0E6C" w:rsidP="00D826BC">
    <w:pPr>
      <w:pStyle w:val="Cabealho"/>
      <w:jc w:val="right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1130935</wp:posOffset>
          </wp:positionH>
          <wp:positionV relativeFrom="paragraph">
            <wp:posOffset>165735</wp:posOffset>
          </wp:positionV>
          <wp:extent cx="3867150" cy="99885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998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>
    <w:nsid w:val="00000008"/>
    <w:multiLevelType w:val="singleLevel"/>
    <w:tmpl w:val="0E4835A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Cs/>
        <w:color w:val="000000"/>
        <w:sz w:val="24"/>
        <w:szCs w:val="24"/>
        <w:lang/>
      </w:rPr>
    </w:lvl>
  </w:abstractNum>
  <w:abstractNum w:abstractNumId="6">
    <w:nsid w:val="024F3E89"/>
    <w:multiLevelType w:val="hybridMultilevel"/>
    <w:tmpl w:val="7B4ED7B8"/>
    <w:lvl w:ilvl="0" w:tplc="0416000F">
      <w:start w:val="1"/>
      <w:numFmt w:val="decimal"/>
      <w:lvlText w:val="%1."/>
      <w:lvlJc w:val="left"/>
      <w:pPr>
        <w:ind w:left="1804" w:hanging="360"/>
      </w:pPr>
    </w:lvl>
    <w:lvl w:ilvl="1" w:tplc="04160019">
      <w:start w:val="1"/>
      <w:numFmt w:val="lowerLetter"/>
      <w:lvlText w:val="%2."/>
      <w:lvlJc w:val="left"/>
      <w:pPr>
        <w:ind w:left="2524" w:hanging="360"/>
      </w:pPr>
    </w:lvl>
    <w:lvl w:ilvl="2" w:tplc="0416001B">
      <w:start w:val="1"/>
      <w:numFmt w:val="lowerRoman"/>
      <w:lvlText w:val="%3."/>
      <w:lvlJc w:val="right"/>
      <w:pPr>
        <w:ind w:left="3244" w:hanging="180"/>
      </w:pPr>
    </w:lvl>
    <w:lvl w:ilvl="3" w:tplc="0416000F" w:tentative="1">
      <w:start w:val="1"/>
      <w:numFmt w:val="decimal"/>
      <w:lvlText w:val="%4."/>
      <w:lvlJc w:val="left"/>
      <w:pPr>
        <w:ind w:left="3964" w:hanging="360"/>
      </w:pPr>
    </w:lvl>
    <w:lvl w:ilvl="4" w:tplc="04160019" w:tentative="1">
      <w:start w:val="1"/>
      <w:numFmt w:val="lowerLetter"/>
      <w:lvlText w:val="%5."/>
      <w:lvlJc w:val="left"/>
      <w:pPr>
        <w:ind w:left="4684" w:hanging="360"/>
      </w:pPr>
    </w:lvl>
    <w:lvl w:ilvl="5" w:tplc="0416001B" w:tentative="1">
      <w:start w:val="1"/>
      <w:numFmt w:val="lowerRoman"/>
      <w:lvlText w:val="%6."/>
      <w:lvlJc w:val="right"/>
      <w:pPr>
        <w:ind w:left="5404" w:hanging="180"/>
      </w:pPr>
    </w:lvl>
    <w:lvl w:ilvl="6" w:tplc="0416000F" w:tentative="1">
      <w:start w:val="1"/>
      <w:numFmt w:val="decimal"/>
      <w:lvlText w:val="%7."/>
      <w:lvlJc w:val="left"/>
      <w:pPr>
        <w:ind w:left="6124" w:hanging="360"/>
      </w:pPr>
    </w:lvl>
    <w:lvl w:ilvl="7" w:tplc="04160019" w:tentative="1">
      <w:start w:val="1"/>
      <w:numFmt w:val="lowerLetter"/>
      <w:lvlText w:val="%8."/>
      <w:lvlJc w:val="left"/>
      <w:pPr>
        <w:ind w:left="6844" w:hanging="360"/>
      </w:pPr>
    </w:lvl>
    <w:lvl w:ilvl="8" w:tplc="0416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7">
    <w:nsid w:val="042D530F"/>
    <w:multiLevelType w:val="hybridMultilevel"/>
    <w:tmpl w:val="649E9D16"/>
    <w:lvl w:ilvl="0" w:tplc="E1DC7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12EE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6772B"/>
    <w:multiLevelType w:val="hybridMultilevel"/>
    <w:tmpl w:val="5BD69FE2"/>
    <w:lvl w:ilvl="0" w:tplc="D0C47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9647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EC4990"/>
    <w:multiLevelType w:val="multilevel"/>
    <w:tmpl w:val="24701DC8"/>
    <w:lvl w:ilvl="0">
      <w:start w:val="7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 w:val="0"/>
      </w:rPr>
    </w:lvl>
  </w:abstractNum>
  <w:abstractNum w:abstractNumId="10">
    <w:nsid w:val="0CAE2616"/>
    <w:multiLevelType w:val="hybridMultilevel"/>
    <w:tmpl w:val="07C2E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92466"/>
    <w:multiLevelType w:val="hybridMultilevel"/>
    <w:tmpl w:val="CC5470E6"/>
    <w:lvl w:ilvl="0" w:tplc="71B46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6AE07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A3799"/>
    <w:multiLevelType w:val="multilevel"/>
    <w:tmpl w:val="E0C0BF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3">
    <w:nsid w:val="136F4AA9"/>
    <w:multiLevelType w:val="hybridMultilevel"/>
    <w:tmpl w:val="0E483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F0081F"/>
    <w:multiLevelType w:val="multilevel"/>
    <w:tmpl w:val="E5BCD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63A6294"/>
    <w:multiLevelType w:val="hybridMultilevel"/>
    <w:tmpl w:val="BE3C84CA"/>
    <w:lvl w:ilvl="0" w:tplc="75887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C100D"/>
    <w:multiLevelType w:val="multilevel"/>
    <w:tmpl w:val="FAA8A5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5.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DD526EE"/>
    <w:multiLevelType w:val="hybridMultilevel"/>
    <w:tmpl w:val="212E3E6A"/>
    <w:lvl w:ilvl="0" w:tplc="FEDCE00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F1283D60">
      <w:start w:val="1"/>
      <w:numFmt w:val="lowerLetter"/>
      <w:lvlText w:val="%2."/>
      <w:lvlJc w:val="left"/>
      <w:pPr>
        <w:ind w:left="1785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11716FB"/>
    <w:multiLevelType w:val="hybridMultilevel"/>
    <w:tmpl w:val="F8B86CC2"/>
    <w:lvl w:ilvl="0" w:tplc="232A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D6A53F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F0D67"/>
    <w:multiLevelType w:val="hybridMultilevel"/>
    <w:tmpl w:val="0E483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30490F"/>
    <w:multiLevelType w:val="hybridMultilevel"/>
    <w:tmpl w:val="FDAC53D8"/>
    <w:lvl w:ilvl="0" w:tplc="A6DCAF5C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E0860F46">
      <w:start w:val="1"/>
      <w:numFmt w:val="lowerLetter"/>
      <w:lvlText w:val="%2."/>
      <w:lvlJc w:val="left"/>
      <w:pPr>
        <w:ind w:left="214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2BA4825"/>
    <w:multiLevelType w:val="multilevel"/>
    <w:tmpl w:val="BEC075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976D2B"/>
    <w:multiLevelType w:val="hybridMultilevel"/>
    <w:tmpl w:val="4704EC24"/>
    <w:lvl w:ilvl="0" w:tplc="8ED04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3CE4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60539"/>
    <w:multiLevelType w:val="hybridMultilevel"/>
    <w:tmpl w:val="E2B25CFA"/>
    <w:lvl w:ilvl="0" w:tplc="517ECE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F5816"/>
    <w:multiLevelType w:val="multilevel"/>
    <w:tmpl w:val="3F9247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5188E"/>
    <w:multiLevelType w:val="hybridMultilevel"/>
    <w:tmpl w:val="DD6AE0EC"/>
    <w:lvl w:ilvl="0" w:tplc="DDD83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CEE3EA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93D88"/>
    <w:multiLevelType w:val="hybridMultilevel"/>
    <w:tmpl w:val="BBFE9B2E"/>
    <w:lvl w:ilvl="0" w:tplc="D21C1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CA78FC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5330A6"/>
    <w:multiLevelType w:val="hybridMultilevel"/>
    <w:tmpl w:val="E2B25CFA"/>
    <w:lvl w:ilvl="0" w:tplc="517ECE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37401"/>
    <w:multiLevelType w:val="hybridMultilevel"/>
    <w:tmpl w:val="A73C2F62"/>
    <w:lvl w:ilvl="0" w:tplc="370AC4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30">
    <w:nsid w:val="40C059BC"/>
    <w:multiLevelType w:val="hybridMultilevel"/>
    <w:tmpl w:val="BB3EBA44"/>
    <w:lvl w:ilvl="0" w:tplc="72B8565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C72DB7"/>
    <w:multiLevelType w:val="hybridMultilevel"/>
    <w:tmpl w:val="B23418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925D70"/>
    <w:multiLevelType w:val="hybridMultilevel"/>
    <w:tmpl w:val="BB3EBA44"/>
    <w:lvl w:ilvl="0" w:tplc="72B8565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EB7872"/>
    <w:multiLevelType w:val="multilevel"/>
    <w:tmpl w:val="EF40208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4DCD6D8D"/>
    <w:multiLevelType w:val="hybridMultilevel"/>
    <w:tmpl w:val="4BF20C62"/>
    <w:lvl w:ilvl="0" w:tplc="0908E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4241608">
      <w:start w:val="1"/>
      <w:numFmt w:val="lowerLetter"/>
      <w:lvlText w:val="%2."/>
      <w:lvlJc w:val="left"/>
      <w:pPr>
        <w:ind w:left="1069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F08D0"/>
    <w:multiLevelType w:val="hybridMultilevel"/>
    <w:tmpl w:val="257092FA"/>
    <w:lvl w:ilvl="0" w:tplc="0D0E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30D97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 w:hint="default"/>
        <w:b w:val="0"/>
        <w:i w:val="0"/>
        <w:strike w:val="0"/>
        <w:color w:val="000000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59D91563"/>
    <w:multiLevelType w:val="hybridMultilevel"/>
    <w:tmpl w:val="E764A17A"/>
    <w:lvl w:ilvl="0" w:tplc="0DA4B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A2AF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1107AD"/>
    <w:multiLevelType w:val="hybridMultilevel"/>
    <w:tmpl w:val="1E482114"/>
    <w:lvl w:ilvl="0" w:tplc="3E489F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326A52"/>
    <w:multiLevelType w:val="hybridMultilevel"/>
    <w:tmpl w:val="D174C5C6"/>
    <w:lvl w:ilvl="0" w:tplc="A502CD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FF755F4"/>
    <w:multiLevelType w:val="hybridMultilevel"/>
    <w:tmpl w:val="B97AF22A"/>
    <w:lvl w:ilvl="0" w:tplc="73863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4ECAC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C1AEC"/>
    <w:multiLevelType w:val="hybridMultilevel"/>
    <w:tmpl w:val="D174C5C6"/>
    <w:lvl w:ilvl="0" w:tplc="A502CD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8927B0C"/>
    <w:multiLevelType w:val="multilevel"/>
    <w:tmpl w:val="AAF62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9D6174B"/>
    <w:multiLevelType w:val="hybridMultilevel"/>
    <w:tmpl w:val="618A7A6A"/>
    <w:lvl w:ilvl="0" w:tplc="CB18D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1B26B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887D50"/>
    <w:multiLevelType w:val="hybridMultilevel"/>
    <w:tmpl w:val="16BA1B60"/>
    <w:lvl w:ilvl="0" w:tplc="802C8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AC29B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C520E"/>
    <w:multiLevelType w:val="hybridMultilevel"/>
    <w:tmpl w:val="6C30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8415AF"/>
    <w:multiLevelType w:val="multilevel"/>
    <w:tmpl w:val="67688B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170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1218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7234C78"/>
    <w:multiLevelType w:val="hybridMultilevel"/>
    <w:tmpl w:val="AAA648CE"/>
    <w:lvl w:ilvl="0" w:tplc="1B62E7A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7E0035FE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29"/>
  </w:num>
  <w:num w:numId="6">
    <w:abstractNumId w:val="16"/>
  </w:num>
  <w:num w:numId="7">
    <w:abstractNumId w:val="34"/>
  </w:num>
  <w:num w:numId="8">
    <w:abstractNumId w:val="28"/>
  </w:num>
  <w:num w:numId="9">
    <w:abstractNumId w:val="1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17"/>
  </w:num>
  <w:num w:numId="15">
    <w:abstractNumId w:val="7"/>
  </w:num>
  <w:num w:numId="16">
    <w:abstractNumId w:val="37"/>
  </w:num>
  <w:num w:numId="17">
    <w:abstractNumId w:val="40"/>
  </w:num>
  <w:num w:numId="18">
    <w:abstractNumId w:val="35"/>
  </w:num>
  <w:num w:numId="19">
    <w:abstractNumId w:val="47"/>
  </w:num>
  <w:num w:numId="20">
    <w:abstractNumId w:val="44"/>
  </w:num>
  <w:num w:numId="21">
    <w:abstractNumId w:val="20"/>
  </w:num>
  <w:num w:numId="22">
    <w:abstractNumId w:val="22"/>
  </w:num>
  <w:num w:numId="23">
    <w:abstractNumId w:val="26"/>
  </w:num>
  <w:num w:numId="24">
    <w:abstractNumId w:val="41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42"/>
  </w:num>
  <w:num w:numId="28">
    <w:abstractNumId w:val="45"/>
  </w:num>
  <w:num w:numId="29">
    <w:abstractNumId w:val="24"/>
  </w:num>
  <w:num w:numId="30">
    <w:abstractNumId w:val="6"/>
  </w:num>
  <w:num w:numId="31">
    <w:abstractNumId w:val="12"/>
  </w:num>
  <w:num w:numId="32">
    <w:abstractNumId w:val="14"/>
  </w:num>
  <w:num w:numId="33">
    <w:abstractNumId w:val="30"/>
  </w:num>
  <w:num w:numId="34">
    <w:abstractNumId w:val="31"/>
  </w:num>
  <w:num w:numId="35">
    <w:abstractNumId w:val="9"/>
  </w:num>
  <w:num w:numId="36">
    <w:abstractNumId w:val="21"/>
  </w:num>
  <w:num w:numId="37">
    <w:abstractNumId w:val="10"/>
  </w:num>
  <w:num w:numId="38">
    <w:abstractNumId w:val="23"/>
  </w:num>
  <w:num w:numId="39">
    <w:abstractNumId w:val="39"/>
  </w:num>
  <w:num w:numId="40">
    <w:abstractNumId w:val="13"/>
  </w:num>
  <w:num w:numId="41">
    <w:abstractNumId w:val="27"/>
  </w:num>
  <w:num w:numId="42">
    <w:abstractNumId w:val="19"/>
  </w:num>
  <w:num w:numId="43">
    <w:abstractNumId w:val="15"/>
  </w:num>
  <w:num w:numId="44">
    <w:abstractNumId w:val="38"/>
  </w:num>
  <w:num w:numId="45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99"/>
    <w:rsid w:val="00000E71"/>
    <w:rsid w:val="00001DCA"/>
    <w:rsid w:val="00002ADD"/>
    <w:rsid w:val="000050D5"/>
    <w:rsid w:val="000055BB"/>
    <w:rsid w:val="000064A4"/>
    <w:rsid w:val="00007808"/>
    <w:rsid w:val="00007F9E"/>
    <w:rsid w:val="000109C1"/>
    <w:rsid w:val="00011E30"/>
    <w:rsid w:val="0001257D"/>
    <w:rsid w:val="00014E1C"/>
    <w:rsid w:val="000176B4"/>
    <w:rsid w:val="00025E36"/>
    <w:rsid w:val="00027CD9"/>
    <w:rsid w:val="0003024E"/>
    <w:rsid w:val="000306FF"/>
    <w:rsid w:val="0003144A"/>
    <w:rsid w:val="00032D5A"/>
    <w:rsid w:val="00033223"/>
    <w:rsid w:val="00033C8A"/>
    <w:rsid w:val="00036BCA"/>
    <w:rsid w:val="00041061"/>
    <w:rsid w:val="000412E4"/>
    <w:rsid w:val="000465E3"/>
    <w:rsid w:val="00046CCF"/>
    <w:rsid w:val="00050EEE"/>
    <w:rsid w:val="00052228"/>
    <w:rsid w:val="000538C2"/>
    <w:rsid w:val="0005670A"/>
    <w:rsid w:val="0005796C"/>
    <w:rsid w:val="00060353"/>
    <w:rsid w:val="00061236"/>
    <w:rsid w:val="00062143"/>
    <w:rsid w:val="00062151"/>
    <w:rsid w:val="000641D7"/>
    <w:rsid w:val="00064493"/>
    <w:rsid w:val="00065007"/>
    <w:rsid w:val="000657CC"/>
    <w:rsid w:val="00065851"/>
    <w:rsid w:val="0006648C"/>
    <w:rsid w:val="00066A4D"/>
    <w:rsid w:val="0007056F"/>
    <w:rsid w:val="00076F9F"/>
    <w:rsid w:val="00077250"/>
    <w:rsid w:val="0008001F"/>
    <w:rsid w:val="00083039"/>
    <w:rsid w:val="00085C4D"/>
    <w:rsid w:val="00087B7F"/>
    <w:rsid w:val="00090A74"/>
    <w:rsid w:val="000911C5"/>
    <w:rsid w:val="000913C8"/>
    <w:rsid w:val="00092730"/>
    <w:rsid w:val="00094792"/>
    <w:rsid w:val="00096AC3"/>
    <w:rsid w:val="000970F6"/>
    <w:rsid w:val="000A3521"/>
    <w:rsid w:val="000B0215"/>
    <w:rsid w:val="000B03DF"/>
    <w:rsid w:val="000B10D5"/>
    <w:rsid w:val="000B3420"/>
    <w:rsid w:val="000B4350"/>
    <w:rsid w:val="000C066D"/>
    <w:rsid w:val="000C18DB"/>
    <w:rsid w:val="000C357E"/>
    <w:rsid w:val="000C698D"/>
    <w:rsid w:val="000C7765"/>
    <w:rsid w:val="000C7926"/>
    <w:rsid w:val="000D1B42"/>
    <w:rsid w:val="000D202D"/>
    <w:rsid w:val="000D74BE"/>
    <w:rsid w:val="000E04B8"/>
    <w:rsid w:val="000E46E0"/>
    <w:rsid w:val="000E7162"/>
    <w:rsid w:val="000E7B84"/>
    <w:rsid w:val="000F1E87"/>
    <w:rsid w:val="000F2839"/>
    <w:rsid w:val="000F35D4"/>
    <w:rsid w:val="000F427B"/>
    <w:rsid w:val="000F51F1"/>
    <w:rsid w:val="000F725A"/>
    <w:rsid w:val="001003C9"/>
    <w:rsid w:val="001036AB"/>
    <w:rsid w:val="0010401B"/>
    <w:rsid w:val="0010408F"/>
    <w:rsid w:val="0010526E"/>
    <w:rsid w:val="001120BC"/>
    <w:rsid w:val="001209FC"/>
    <w:rsid w:val="0012113A"/>
    <w:rsid w:val="001250D1"/>
    <w:rsid w:val="00130580"/>
    <w:rsid w:val="00136BB2"/>
    <w:rsid w:val="001411D1"/>
    <w:rsid w:val="00141267"/>
    <w:rsid w:val="00141B0B"/>
    <w:rsid w:val="00147A20"/>
    <w:rsid w:val="00147BBC"/>
    <w:rsid w:val="00150319"/>
    <w:rsid w:val="00150CE9"/>
    <w:rsid w:val="00152B6B"/>
    <w:rsid w:val="00153A71"/>
    <w:rsid w:val="00154C79"/>
    <w:rsid w:val="0015770D"/>
    <w:rsid w:val="001605BA"/>
    <w:rsid w:val="00160FB0"/>
    <w:rsid w:val="00164547"/>
    <w:rsid w:val="00164AF4"/>
    <w:rsid w:val="001655B6"/>
    <w:rsid w:val="00165D6E"/>
    <w:rsid w:val="00166549"/>
    <w:rsid w:val="001707CB"/>
    <w:rsid w:val="00170C54"/>
    <w:rsid w:val="00171386"/>
    <w:rsid w:val="00176064"/>
    <w:rsid w:val="0018164D"/>
    <w:rsid w:val="00182097"/>
    <w:rsid w:val="0018531C"/>
    <w:rsid w:val="00185AFC"/>
    <w:rsid w:val="001908FC"/>
    <w:rsid w:val="0019493F"/>
    <w:rsid w:val="0019547C"/>
    <w:rsid w:val="0019670C"/>
    <w:rsid w:val="00196A33"/>
    <w:rsid w:val="001A0DCF"/>
    <w:rsid w:val="001A14DF"/>
    <w:rsid w:val="001A18A7"/>
    <w:rsid w:val="001B3369"/>
    <w:rsid w:val="001B3910"/>
    <w:rsid w:val="001B66CC"/>
    <w:rsid w:val="001C49F6"/>
    <w:rsid w:val="001C657F"/>
    <w:rsid w:val="001D416B"/>
    <w:rsid w:val="001D4322"/>
    <w:rsid w:val="001D54C9"/>
    <w:rsid w:val="001D5E6F"/>
    <w:rsid w:val="001D7AA1"/>
    <w:rsid w:val="001E239A"/>
    <w:rsid w:val="001E28A3"/>
    <w:rsid w:val="001E41FF"/>
    <w:rsid w:val="001F2995"/>
    <w:rsid w:val="001F33E2"/>
    <w:rsid w:val="001F72F1"/>
    <w:rsid w:val="001F796A"/>
    <w:rsid w:val="001F7ECA"/>
    <w:rsid w:val="00200788"/>
    <w:rsid w:val="00203190"/>
    <w:rsid w:val="00203F2A"/>
    <w:rsid w:val="00204039"/>
    <w:rsid w:val="0020468E"/>
    <w:rsid w:val="002047B3"/>
    <w:rsid w:val="00204A37"/>
    <w:rsid w:val="0021090C"/>
    <w:rsid w:val="002129B8"/>
    <w:rsid w:val="00214B3C"/>
    <w:rsid w:val="00216E11"/>
    <w:rsid w:val="00217155"/>
    <w:rsid w:val="002171BF"/>
    <w:rsid w:val="00217339"/>
    <w:rsid w:val="0022250A"/>
    <w:rsid w:val="00223681"/>
    <w:rsid w:val="002236B9"/>
    <w:rsid w:val="00226C1F"/>
    <w:rsid w:val="00227D45"/>
    <w:rsid w:val="00230240"/>
    <w:rsid w:val="00230B64"/>
    <w:rsid w:val="00235D96"/>
    <w:rsid w:val="002361E1"/>
    <w:rsid w:val="00236ADA"/>
    <w:rsid w:val="00240789"/>
    <w:rsid w:val="00240CCF"/>
    <w:rsid w:val="00242CA0"/>
    <w:rsid w:val="00246233"/>
    <w:rsid w:val="00253686"/>
    <w:rsid w:val="002553B7"/>
    <w:rsid w:val="00260760"/>
    <w:rsid w:val="002609A3"/>
    <w:rsid w:val="00262877"/>
    <w:rsid w:val="00262BB3"/>
    <w:rsid w:val="0026792D"/>
    <w:rsid w:val="002765E7"/>
    <w:rsid w:val="00282861"/>
    <w:rsid w:val="00282D74"/>
    <w:rsid w:val="00285989"/>
    <w:rsid w:val="00285DB7"/>
    <w:rsid w:val="00286F37"/>
    <w:rsid w:val="00287E7F"/>
    <w:rsid w:val="00290DDC"/>
    <w:rsid w:val="00297D60"/>
    <w:rsid w:val="002A2471"/>
    <w:rsid w:val="002A2D9B"/>
    <w:rsid w:val="002A5E08"/>
    <w:rsid w:val="002B061B"/>
    <w:rsid w:val="002B07F4"/>
    <w:rsid w:val="002B1ED7"/>
    <w:rsid w:val="002B2748"/>
    <w:rsid w:val="002B2EDD"/>
    <w:rsid w:val="002B48FB"/>
    <w:rsid w:val="002B4B53"/>
    <w:rsid w:val="002B594C"/>
    <w:rsid w:val="002C154C"/>
    <w:rsid w:val="002C24E1"/>
    <w:rsid w:val="002C2AAE"/>
    <w:rsid w:val="002C2EFD"/>
    <w:rsid w:val="002C46C5"/>
    <w:rsid w:val="002C7092"/>
    <w:rsid w:val="002C7528"/>
    <w:rsid w:val="002C7D9D"/>
    <w:rsid w:val="002D0687"/>
    <w:rsid w:val="002D27C6"/>
    <w:rsid w:val="002D5A65"/>
    <w:rsid w:val="002D6068"/>
    <w:rsid w:val="002D6619"/>
    <w:rsid w:val="002D7750"/>
    <w:rsid w:val="002E10A4"/>
    <w:rsid w:val="002E34AD"/>
    <w:rsid w:val="002E6944"/>
    <w:rsid w:val="002F5E0A"/>
    <w:rsid w:val="00302979"/>
    <w:rsid w:val="00304789"/>
    <w:rsid w:val="00305F87"/>
    <w:rsid w:val="00306173"/>
    <w:rsid w:val="0030626A"/>
    <w:rsid w:val="003063FF"/>
    <w:rsid w:val="00307987"/>
    <w:rsid w:val="00307DF6"/>
    <w:rsid w:val="00312356"/>
    <w:rsid w:val="0031727E"/>
    <w:rsid w:val="00320945"/>
    <w:rsid w:val="00320A0E"/>
    <w:rsid w:val="00321AF3"/>
    <w:rsid w:val="003254FD"/>
    <w:rsid w:val="003255DC"/>
    <w:rsid w:val="00325DB2"/>
    <w:rsid w:val="003267E9"/>
    <w:rsid w:val="00333C96"/>
    <w:rsid w:val="00334C0E"/>
    <w:rsid w:val="003377A8"/>
    <w:rsid w:val="0034144D"/>
    <w:rsid w:val="003432F9"/>
    <w:rsid w:val="0035126E"/>
    <w:rsid w:val="00352D5D"/>
    <w:rsid w:val="003535FD"/>
    <w:rsid w:val="00357F0F"/>
    <w:rsid w:val="00362F55"/>
    <w:rsid w:val="00363A0E"/>
    <w:rsid w:val="00363C56"/>
    <w:rsid w:val="0036791D"/>
    <w:rsid w:val="003701BC"/>
    <w:rsid w:val="00373826"/>
    <w:rsid w:val="00373B17"/>
    <w:rsid w:val="003742D7"/>
    <w:rsid w:val="003829D9"/>
    <w:rsid w:val="003832C5"/>
    <w:rsid w:val="00384F16"/>
    <w:rsid w:val="00385F45"/>
    <w:rsid w:val="00386134"/>
    <w:rsid w:val="00386DAB"/>
    <w:rsid w:val="00392B8E"/>
    <w:rsid w:val="00392E60"/>
    <w:rsid w:val="00393083"/>
    <w:rsid w:val="00395A28"/>
    <w:rsid w:val="003962A9"/>
    <w:rsid w:val="003972AC"/>
    <w:rsid w:val="003A2B49"/>
    <w:rsid w:val="003A5AB7"/>
    <w:rsid w:val="003B1C88"/>
    <w:rsid w:val="003B66E8"/>
    <w:rsid w:val="003C043A"/>
    <w:rsid w:val="003C08C7"/>
    <w:rsid w:val="003D024D"/>
    <w:rsid w:val="003D33F2"/>
    <w:rsid w:val="003D6A80"/>
    <w:rsid w:val="003E0425"/>
    <w:rsid w:val="003E1D14"/>
    <w:rsid w:val="003E2BCF"/>
    <w:rsid w:val="003E4BE7"/>
    <w:rsid w:val="003F0F70"/>
    <w:rsid w:val="003F46C9"/>
    <w:rsid w:val="003F4CB9"/>
    <w:rsid w:val="003F598D"/>
    <w:rsid w:val="003F5C80"/>
    <w:rsid w:val="003F5E87"/>
    <w:rsid w:val="00400411"/>
    <w:rsid w:val="00400C11"/>
    <w:rsid w:val="004013A1"/>
    <w:rsid w:val="00403B7A"/>
    <w:rsid w:val="004068B1"/>
    <w:rsid w:val="00411BD8"/>
    <w:rsid w:val="00413BF1"/>
    <w:rsid w:val="00413C9D"/>
    <w:rsid w:val="004142C2"/>
    <w:rsid w:val="00414449"/>
    <w:rsid w:val="0042104B"/>
    <w:rsid w:val="004240AE"/>
    <w:rsid w:val="004243E0"/>
    <w:rsid w:val="004302F1"/>
    <w:rsid w:val="004307D6"/>
    <w:rsid w:val="0043209A"/>
    <w:rsid w:val="00434527"/>
    <w:rsid w:val="004358F1"/>
    <w:rsid w:val="004358FA"/>
    <w:rsid w:val="0043593F"/>
    <w:rsid w:val="0044049F"/>
    <w:rsid w:val="0044370C"/>
    <w:rsid w:val="004448FB"/>
    <w:rsid w:val="004469C7"/>
    <w:rsid w:val="00446F5E"/>
    <w:rsid w:val="004508C2"/>
    <w:rsid w:val="00452662"/>
    <w:rsid w:val="00452C08"/>
    <w:rsid w:val="004549A9"/>
    <w:rsid w:val="004552A4"/>
    <w:rsid w:val="00456D1B"/>
    <w:rsid w:val="004615B2"/>
    <w:rsid w:val="00464CEE"/>
    <w:rsid w:val="00464FAE"/>
    <w:rsid w:val="00465A3C"/>
    <w:rsid w:val="00465FC7"/>
    <w:rsid w:val="0046686F"/>
    <w:rsid w:val="004714B8"/>
    <w:rsid w:val="00477801"/>
    <w:rsid w:val="00480167"/>
    <w:rsid w:val="00480A1F"/>
    <w:rsid w:val="00481BDA"/>
    <w:rsid w:val="00481D2B"/>
    <w:rsid w:val="00482A3D"/>
    <w:rsid w:val="00483137"/>
    <w:rsid w:val="0048489D"/>
    <w:rsid w:val="00484964"/>
    <w:rsid w:val="00487264"/>
    <w:rsid w:val="00490B5D"/>
    <w:rsid w:val="00491713"/>
    <w:rsid w:val="00491D95"/>
    <w:rsid w:val="00494910"/>
    <w:rsid w:val="00494EFE"/>
    <w:rsid w:val="00495CE6"/>
    <w:rsid w:val="00496F2E"/>
    <w:rsid w:val="004A0BE1"/>
    <w:rsid w:val="004A10BB"/>
    <w:rsid w:val="004A284E"/>
    <w:rsid w:val="004A3233"/>
    <w:rsid w:val="004A5A8E"/>
    <w:rsid w:val="004A6BA2"/>
    <w:rsid w:val="004B07C9"/>
    <w:rsid w:val="004B2A70"/>
    <w:rsid w:val="004B2B1C"/>
    <w:rsid w:val="004B3474"/>
    <w:rsid w:val="004B423D"/>
    <w:rsid w:val="004B442D"/>
    <w:rsid w:val="004B626E"/>
    <w:rsid w:val="004C2E35"/>
    <w:rsid w:val="004C548C"/>
    <w:rsid w:val="004C57E8"/>
    <w:rsid w:val="004C584E"/>
    <w:rsid w:val="004C5CE5"/>
    <w:rsid w:val="004C608C"/>
    <w:rsid w:val="004C6ED5"/>
    <w:rsid w:val="004C759D"/>
    <w:rsid w:val="004C7F26"/>
    <w:rsid w:val="004D05D0"/>
    <w:rsid w:val="004D11CA"/>
    <w:rsid w:val="004D2922"/>
    <w:rsid w:val="004D2A96"/>
    <w:rsid w:val="004E111B"/>
    <w:rsid w:val="004E281B"/>
    <w:rsid w:val="004E5D30"/>
    <w:rsid w:val="004E6B03"/>
    <w:rsid w:val="004E7F4E"/>
    <w:rsid w:val="004E7F56"/>
    <w:rsid w:val="004F3E47"/>
    <w:rsid w:val="00501536"/>
    <w:rsid w:val="005020CD"/>
    <w:rsid w:val="00510B01"/>
    <w:rsid w:val="00510CDA"/>
    <w:rsid w:val="00511732"/>
    <w:rsid w:val="00513816"/>
    <w:rsid w:val="00514049"/>
    <w:rsid w:val="00515BDB"/>
    <w:rsid w:val="00516EDF"/>
    <w:rsid w:val="00521007"/>
    <w:rsid w:val="00523284"/>
    <w:rsid w:val="00524CC5"/>
    <w:rsid w:val="005321B7"/>
    <w:rsid w:val="005326C0"/>
    <w:rsid w:val="0053311E"/>
    <w:rsid w:val="0053704D"/>
    <w:rsid w:val="005373C1"/>
    <w:rsid w:val="00541566"/>
    <w:rsid w:val="00541820"/>
    <w:rsid w:val="00542D50"/>
    <w:rsid w:val="00543C7F"/>
    <w:rsid w:val="0054528F"/>
    <w:rsid w:val="005462B9"/>
    <w:rsid w:val="00546D35"/>
    <w:rsid w:val="005506F9"/>
    <w:rsid w:val="00550CFE"/>
    <w:rsid w:val="005510A3"/>
    <w:rsid w:val="0055272E"/>
    <w:rsid w:val="005538AC"/>
    <w:rsid w:val="00555F45"/>
    <w:rsid w:val="00560183"/>
    <w:rsid w:val="0056330E"/>
    <w:rsid w:val="00566E83"/>
    <w:rsid w:val="0056782C"/>
    <w:rsid w:val="0057047F"/>
    <w:rsid w:val="00570776"/>
    <w:rsid w:val="005708F0"/>
    <w:rsid w:val="00571871"/>
    <w:rsid w:val="00572A50"/>
    <w:rsid w:val="00573386"/>
    <w:rsid w:val="00580473"/>
    <w:rsid w:val="00582A48"/>
    <w:rsid w:val="0058384D"/>
    <w:rsid w:val="005873B4"/>
    <w:rsid w:val="00591B83"/>
    <w:rsid w:val="0059260A"/>
    <w:rsid w:val="00594550"/>
    <w:rsid w:val="005A2AFA"/>
    <w:rsid w:val="005A6F6F"/>
    <w:rsid w:val="005A77C2"/>
    <w:rsid w:val="005B0040"/>
    <w:rsid w:val="005B322F"/>
    <w:rsid w:val="005B4799"/>
    <w:rsid w:val="005C2023"/>
    <w:rsid w:val="005C45E1"/>
    <w:rsid w:val="005C4C91"/>
    <w:rsid w:val="005C4F4B"/>
    <w:rsid w:val="005C54F2"/>
    <w:rsid w:val="005C6550"/>
    <w:rsid w:val="005C7B75"/>
    <w:rsid w:val="005D1FB8"/>
    <w:rsid w:val="005D4122"/>
    <w:rsid w:val="005D5903"/>
    <w:rsid w:val="005D5992"/>
    <w:rsid w:val="005E048F"/>
    <w:rsid w:val="005E111D"/>
    <w:rsid w:val="005E190B"/>
    <w:rsid w:val="005E27EA"/>
    <w:rsid w:val="005E337D"/>
    <w:rsid w:val="005E3F33"/>
    <w:rsid w:val="005E425E"/>
    <w:rsid w:val="005E4F0B"/>
    <w:rsid w:val="005E5BF2"/>
    <w:rsid w:val="005E6CAD"/>
    <w:rsid w:val="005E778A"/>
    <w:rsid w:val="005E7E58"/>
    <w:rsid w:val="005F6F60"/>
    <w:rsid w:val="0060025A"/>
    <w:rsid w:val="006002A7"/>
    <w:rsid w:val="00600633"/>
    <w:rsid w:val="006006A3"/>
    <w:rsid w:val="00602EFA"/>
    <w:rsid w:val="006030AF"/>
    <w:rsid w:val="0060489A"/>
    <w:rsid w:val="006058E3"/>
    <w:rsid w:val="006108F2"/>
    <w:rsid w:val="00615317"/>
    <w:rsid w:val="006157D3"/>
    <w:rsid w:val="00617D74"/>
    <w:rsid w:val="006211A9"/>
    <w:rsid w:val="00623116"/>
    <w:rsid w:val="00623E24"/>
    <w:rsid w:val="00626AFA"/>
    <w:rsid w:val="0063021B"/>
    <w:rsid w:val="00631A81"/>
    <w:rsid w:val="00632A3A"/>
    <w:rsid w:val="00636646"/>
    <w:rsid w:val="00640724"/>
    <w:rsid w:val="0064179E"/>
    <w:rsid w:val="006418E6"/>
    <w:rsid w:val="00642210"/>
    <w:rsid w:val="00646C7A"/>
    <w:rsid w:val="006475E2"/>
    <w:rsid w:val="00655626"/>
    <w:rsid w:val="00655AB4"/>
    <w:rsid w:val="00656317"/>
    <w:rsid w:val="00661223"/>
    <w:rsid w:val="006646BF"/>
    <w:rsid w:val="00665700"/>
    <w:rsid w:val="00666171"/>
    <w:rsid w:val="006672E4"/>
    <w:rsid w:val="00675A4D"/>
    <w:rsid w:val="00677937"/>
    <w:rsid w:val="00680AB5"/>
    <w:rsid w:val="00685C29"/>
    <w:rsid w:val="00686A06"/>
    <w:rsid w:val="006879CD"/>
    <w:rsid w:val="006909F2"/>
    <w:rsid w:val="00696634"/>
    <w:rsid w:val="00697BF5"/>
    <w:rsid w:val="006A1E72"/>
    <w:rsid w:val="006A242C"/>
    <w:rsid w:val="006A2D1E"/>
    <w:rsid w:val="006A4E51"/>
    <w:rsid w:val="006A50E8"/>
    <w:rsid w:val="006A6A6B"/>
    <w:rsid w:val="006B47C1"/>
    <w:rsid w:val="006C5758"/>
    <w:rsid w:val="006C5B74"/>
    <w:rsid w:val="006C7CA7"/>
    <w:rsid w:val="006D1899"/>
    <w:rsid w:val="006D6BB8"/>
    <w:rsid w:val="006E245F"/>
    <w:rsid w:val="006E3A56"/>
    <w:rsid w:val="006E3B14"/>
    <w:rsid w:val="006E5594"/>
    <w:rsid w:val="006F051D"/>
    <w:rsid w:val="006F1F49"/>
    <w:rsid w:val="006F2F93"/>
    <w:rsid w:val="006F6235"/>
    <w:rsid w:val="00701340"/>
    <w:rsid w:val="00703E96"/>
    <w:rsid w:val="00704BE7"/>
    <w:rsid w:val="00706482"/>
    <w:rsid w:val="0070788C"/>
    <w:rsid w:val="00710505"/>
    <w:rsid w:val="00711CB9"/>
    <w:rsid w:val="00714CFE"/>
    <w:rsid w:val="0072016B"/>
    <w:rsid w:val="00720DD8"/>
    <w:rsid w:val="00721FD6"/>
    <w:rsid w:val="00725E1C"/>
    <w:rsid w:val="0072765F"/>
    <w:rsid w:val="00727913"/>
    <w:rsid w:val="00730533"/>
    <w:rsid w:val="00732FFD"/>
    <w:rsid w:val="007340E3"/>
    <w:rsid w:val="007435CC"/>
    <w:rsid w:val="007440E9"/>
    <w:rsid w:val="00744356"/>
    <w:rsid w:val="00744508"/>
    <w:rsid w:val="00746BDE"/>
    <w:rsid w:val="00750D57"/>
    <w:rsid w:val="007519FD"/>
    <w:rsid w:val="007521DE"/>
    <w:rsid w:val="00754309"/>
    <w:rsid w:val="00754BD5"/>
    <w:rsid w:val="00754E0E"/>
    <w:rsid w:val="007620EA"/>
    <w:rsid w:val="00763A09"/>
    <w:rsid w:val="00764544"/>
    <w:rsid w:val="00764732"/>
    <w:rsid w:val="00766CD1"/>
    <w:rsid w:val="0077115C"/>
    <w:rsid w:val="007722D8"/>
    <w:rsid w:val="00775436"/>
    <w:rsid w:val="007759D3"/>
    <w:rsid w:val="00775AEC"/>
    <w:rsid w:val="00777E27"/>
    <w:rsid w:val="0078011F"/>
    <w:rsid w:val="00780933"/>
    <w:rsid w:val="007833DD"/>
    <w:rsid w:val="00783530"/>
    <w:rsid w:val="00786452"/>
    <w:rsid w:val="007864C4"/>
    <w:rsid w:val="00790ED9"/>
    <w:rsid w:val="00791860"/>
    <w:rsid w:val="00792DAD"/>
    <w:rsid w:val="00793F3F"/>
    <w:rsid w:val="007947E9"/>
    <w:rsid w:val="00795402"/>
    <w:rsid w:val="00797DAE"/>
    <w:rsid w:val="007A1449"/>
    <w:rsid w:val="007A19D0"/>
    <w:rsid w:val="007A282A"/>
    <w:rsid w:val="007A2B1B"/>
    <w:rsid w:val="007A4099"/>
    <w:rsid w:val="007A4619"/>
    <w:rsid w:val="007A4658"/>
    <w:rsid w:val="007A68DD"/>
    <w:rsid w:val="007A6A13"/>
    <w:rsid w:val="007A7655"/>
    <w:rsid w:val="007B4617"/>
    <w:rsid w:val="007B796E"/>
    <w:rsid w:val="007C01DD"/>
    <w:rsid w:val="007C0211"/>
    <w:rsid w:val="007C119E"/>
    <w:rsid w:val="007C2E92"/>
    <w:rsid w:val="007C5BA3"/>
    <w:rsid w:val="007C5E51"/>
    <w:rsid w:val="007C7DD0"/>
    <w:rsid w:val="007D2441"/>
    <w:rsid w:val="007D2829"/>
    <w:rsid w:val="007D5C56"/>
    <w:rsid w:val="007D64AF"/>
    <w:rsid w:val="007D6DF3"/>
    <w:rsid w:val="007D738E"/>
    <w:rsid w:val="007E19E1"/>
    <w:rsid w:val="007E1EED"/>
    <w:rsid w:val="007E379D"/>
    <w:rsid w:val="007E6915"/>
    <w:rsid w:val="007F0049"/>
    <w:rsid w:val="007F3816"/>
    <w:rsid w:val="007F563B"/>
    <w:rsid w:val="007F72BE"/>
    <w:rsid w:val="00805BE8"/>
    <w:rsid w:val="00806B81"/>
    <w:rsid w:val="00812285"/>
    <w:rsid w:val="00812F5B"/>
    <w:rsid w:val="00814906"/>
    <w:rsid w:val="008179A6"/>
    <w:rsid w:val="00817F1F"/>
    <w:rsid w:val="008214CF"/>
    <w:rsid w:val="008217B9"/>
    <w:rsid w:val="008248DA"/>
    <w:rsid w:val="00824E1D"/>
    <w:rsid w:val="00825F5D"/>
    <w:rsid w:val="00826E09"/>
    <w:rsid w:val="00827A0A"/>
    <w:rsid w:val="00831DFB"/>
    <w:rsid w:val="00833B77"/>
    <w:rsid w:val="00836E99"/>
    <w:rsid w:val="00836F86"/>
    <w:rsid w:val="00837EE9"/>
    <w:rsid w:val="008400D6"/>
    <w:rsid w:val="00843309"/>
    <w:rsid w:val="00850079"/>
    <w:rsid w:val="00850E24"/>
    <w:rsid w:val="00853538"/>
    <w:rsid w:val="0085555D"/>
    <w:rsid w:val="008672A6"/>
    <w:rsid w:val="00870069"/>
    <w:rsid w:val="00871801"/>
    <w:rsid w:val="00871AD1"/>
    <w:rsid w:val="008731A2"/>
    <w:rsid w:val="00875FD8"/>
    <w:rsid w:val="008777C4"/>
    <w:rsid w:val="008849A6"/>
    <w:rsid w:val="0089066D"/>
    <w:rsid w:val="00891906"/>
    <w:rsid w:val="008937C3"/>
    <w:rsid w:val="008956C4"/>
    <w:rsid w:val="00895B09"/>
    <w:rsid w:val="0089689B"/>
    <w:rsid w:val="00896D3C"/>
    <w:rsid w:val="00896FD5"/>
    <w:rsid w:val="008A4109"/>
    <w:rsid w:val="008A445A"/>
    <w:rsid w:val="008A6851"/>
    <w:rsid w:val="008B2AC8"/>
    <w:rsid w:val="008B2DE2"/>
    <w:rsid w:val="008B4AF1"/>
    <w:rsid w:val="008C079F"/>
    <w:rsid w:val="008C7A25"/>
    <w:rsid w:val="008D392F"/>
    <w:rsid w:val="008D5A54"/>
    <w:rsid w:val="008D5DED"/>
    <w:rsid w:val="008D5F27"/>
    <w:rsid w:val="008D631C"/>
    <w:rsid w:val="008D6DEB"/>
    <w:rsid w:val="008E30F1"/>
    <w:rsid w:val="008F29AF"/>
    <w:rsid w:val="008F3083"/>
    <w:rsid w:val="008F4438"/>
    <w:rsid w:val="008F67D3"/>
    <w:rsid w:val="00900B0B"/>
    <w:rsid w:val="00901BF6"/>
    <w:rsid w:val="009044D2"/>
    <w:rsid w:val="00904B48"/>
    <w:rsid w:val="0090661C"/>
    <w:rsid w:val="00911B76"/>
    <w:rsid w:val="00914754"/>
    <w:rsid w:val="00915765"/>
    <w:rsid w:val="009157F0"/>
    <w:rsid w:val="0092095B"/>
    <w:rsid w:val="00920C62"/>
    <w:rsid w:val="009227E7"/>
    <w:rsid w:val="009238D0"/>
    <w:rsid w:val="00926C60"/>
    <w:rsid w:val="00926D7E"/>
    <w:rsid w:val="00931FE7"/>
    <w:rsid w:val="00935173"/>
    <w:rsid w:val="0093519E"/>
    <w:rsid w:val="0094741C"/>
    <w:rsid w:val="00947E22"/>
    <w:rsid w:val="0095191C"/>
    <w:rsid w:val="00951A33"/>
    <w:rsid w:val="00952B8E"/>
    <w:rsid w:val="00953A4A"/>
    <w:rsid w:val="00953C88"/>
    <w:rsid w:val="009557C9"/>
    <w:rsid w:val="00957A91"/>
    <w:rsid w:val="00961B1A"/>
    <w:rsid w:val="00965AD1"/>
    <w:rsid w:val="00972097"/>
    <w:rsid w:val="009751E3"/>
    <w:rsid w:val="00976D73"/>
    <w:rsid w:val="009772E8"/>
    <w:rsid w:val="0098100E"/>
    <w:rsid w:val="00981BBF"/>
    <w:rsid w:val="00985131"/>
    <w:rsid w:val="009903D4"/>
    <w:rsid w:val="00992017"/>
    <w:rsid w:val="00996070"/>
    <w:rsid w:val="00997A60"/>
    <w:rsid w:val="009A0129"/>
    <w:rsid w:val="009A037B"/>
    <w:rsid w:val="009A47C2"/>
    <w:rsid w:val="009A597B"/>
    <w:rsid w:val="009A5AF9"/>
    <w:rsid w:val="009B0348"/>
    <w:rsid w:val="009B165A"/>
    <w:rsid w:val="009B1C7C"/>
    <w:rsid w:val="009B4AE6"/>
    <w:rsid w:val="009B4F2D"/>
    <w:rsid w:val="009B5D52"/>
    <w:rsid w:val="009B69F4"/>
    <w:rsid w:val="009B7749"/>
    <w:rsid w:val="009C1A3D"/>
    <w:rsid w:val="009C1E52"/>
    <w:rsid w:val="009C2C77"/>
    <w:rsid w:val="009C434E"/>
    <w:rsid w:val="009C6086"/>
    <w:rsid w:val="009C7F88"/>
    <w:rsid w:val="009D16E8"/>
    <w:rsid w:val="009D22A3"/>
    <w:rsid w:val="009D382F"/>
    <w:rsid w:val="009D420B"/>
    <w:rsid w:val="009D68B3"/>
    <w:rsid w:val="009D7625"/>
    <w:rsid w:val="009D7FE0"/>
    <w:rsid w:val="009E2667"/>
    <w:rsid w:val="009E5183"/>
    <w:rsid w:val="009E5D50"/>
    <w:rsid w:val="009F18A9"/>
    <w:rsid w:val="009F1F10"/>
    <w:rsid w:val="009F2230"/>
    <w:rsid w:val="009F3424"/>
    <w:rsid w:val="009F40EA"/>
    <w:rsid w:val="009F595F"/>
    <w:rsid w:val="009F666C"/>
    <w:rsid w:val="00A008FE"/>
    <w:rsid w:val="00A01615"/>
    <w:rsid w:val="00A018A5"/>
    <w:rsid w:val="00A01BBD"/>
    <w:rsid w:val="00A02C76"/>
    <w:rsid w:val="00A067FB"/>
    <w:rsid w:val="00A07BBF"/>
    <w:rsid w:val="00A11705"/>
    <w:rsid w:val="00A11C4B"/>
    <w:rsid w:val="00A157F2"/>
    <w:rsid w:val="00A16F81"/>
    <w:rsid w:val="00A171E2"/>
    <w:rsid w:val="00A22DB3"/>
    <w:rsid w:val="00A24C1C"/>
    <w:rsid w:val="00A259EA"/>
    <w:rsid w:val="00A261D3"/>
    <w:rsid w:val="00A26F24"/>
    <w:rsid w:val="00A27BDC"/>
    <w:rsid w:val="00A303D8"/>
    <w:rsid w:val="00A308DC"/>
    <w:rsid w:val="00A33A90"/>
    <w:rsid w:val="00A34BFF"/>
    <w:rsid w:val="00A4028C"/>
    <w:rsid w:val="00A414A7"/>
    <w:rsid w:val="00A41577"/>
    <w:rsid w:val="00A41845"/>
    <w:rsid w:val="00A42DB5"/>
    <w:rsid w:val="00A4318A"/>
    <w:rsid w:val="00A45B4E"/>
    <w:rsid w:val="00A476EB"/>
    <w:rsid w:val="00A52786"/>
    <w:rsid w:val="00A538EA"/>
    <w:rsid w:val="00A55168"/>
    <w:rsid w:val="00A55B3E"/>
    <w:rsid w:val="00A6573C"/>
    <w:rsid w:val="00A67271"/>
    <w:rsid w:val="00A675DB"/>
    <w:rsid w:val="00A70CA2"/>
    <w:rsid w:val="00A72640"/>
    <w:rsid w:val="00A72A59"/>
    <w:rsid w:val="00A7370D"/>
    <w:rsid w:val="00A75F24"/>
    <w:rsid w:val="00A76114"/>
    <w:rsid w:val="00A761FB"/>
    <w:rsid w:val="00A7642B"/>
    <w:rsid w:val="00A838DB"/>
    <w:rsid w:val="00A84000"/>
    <w:rsid w:val="00A84202"/>
    <w:rsid w:val="00A87B3F"/>
    <w:rsid w:val="00A90B45"/>
    <w:rsid w:val="00A90DC8"/>
    <w:rsid w:val="00A91AEE"/>
    <w:rsid w:val="00A91B80"/>
    <w:rsid w:val="00A9511D"/>
    <w:rsid w:val="00AA1C89"/>
    <w:rsid w:val="00AA76BE"/>
    <w:rsid w:val="00AB05A4"/>
    <w:rsid w:val="00AC020A"/>
    <w:rsid w:val="00AC022E"/>
    <w:rsid w:val="00AC1437"/>
    <w:rsid w:val="00AD1B4C"/>
    <w:rsid w:val="00AD3575"/>
    <w:rsid w:val="00AD3671"/>
    <w:rsid w:val="00AD4A28"/>
    <w:rsid w:val="00AD7D8E"/>
    <w:rsid w:val="00AE0271"/>
    <w:rsid w:val="00AE04F8"/>
    <w:rsid w:val="00AE1003"/>
    <w:rsid w:val="00AE1E1C"/>
    <w:rsid w:val="00AE2696"/>
    <w:rsid w:val="00AE2A65"/>
    <w:rsid w:val="00AE4379"/>
    <w:rsid w:val="00AE72FE"/>
    <w:rsid w:val="00AF006E"/>
    <w:rsid w:val="00B01F77"/>
    <w:rsid w:val="00B06C97"/>
    <w:rsid w:val="00B1098E"/>
    <w:rsid w:val="00B117E9"/>
    <w:rsid w:val="00B14812"/>
    <w:rsid w:val="00B21BA5"/>
    <w:rsid w:val="00B22542"/>
    <w:rsid w:val="00B22B52"/>
    <w:rsid w:val="00B3527D"/>
    <w:rsid w:val="00B37C50"/>
    <w:rsid w:val="00B37E97"/>
    <w:rsid w:val="00B40414"/>
    <w:rsid w:val="00B455F1"/>
    <w:rsid w:val="00B46E3A"/>
    <w:rsid w:val="00B47440"/>
    <w:rsid w:val="00B513B2"/>
    <w:rsid w:val="00B52D4D"/>
    <w:rsid w:val="00B54B31"/>
    <w:rsid w:val="00B553A1"/>
    <w:rsid w:val="00B56E81"/>
    <w:rsid w:val="00B579C2"/>
    <w:rsid w:val="00B657A4"/>
    <w:rsid w:val="00B6610E"/>
    <w:rsid w:val="00B678A5"/>
    <w:rsid w:val="00B709E3"/>
    <w:rsid w:val="00B72973"/>
    <w:rsid w:val="00B738A8"/>
    <w:rsid w:val="00B7576F"/>
    <w:rsid w:val="00B7642F"/>
    <w:rsid w:val="00B8426D"/>
    <w:rsid w:val="00B84B1F"/>
    <w:rsid w:val="00B84DFB"/>
    <w:rsid w:val="00B855F5"/>
    <w:rsid w:val="00B90BD9"/>
    <w:rsid w:val="00B9269D"/>
    <w:rsid w:val="00B92C9A"/>
    <w:rsid w:val="00B94703"/>
    <w:rsid w:val="00B94B3D"/>
    <w:rsid w:val="00B9760B"/>
    <w:rsid w:val="00B97B1C"/>
    <w:rsid w:val="00BA0E6C"/>
    <w:rsid w:val="00BA208D"/>
    <w:rsid w:val="00BA252B"/>
    <w:rsid w:val="00BA3B04"/>
    <w:rsid w:val="00BA4023"/>
    <w:rsid w:val="00BA4BC3"/>
    <w:rsid w:val="00BB407A"/>
    <w:rsid w:val="00BB4DA7"/>
    <w:rsid w:val="00BB60B9"/>
    <w:rsid w:val="00BB7D47"/>
    <w:rsid w:val="00BB7E47"/>
    <w:rsid w:val="00BC18B4"/>
    <w:rsid w:val="00BC692C"/>
    <w:rsid w:val="00BD08F0"/>
    <w:rsid w:val="00BD098B"/>
    <w:rsid w:val="00BD1219"/>
    <w:rsid w:val="00BD4E5F"/>
    <w:rsid w:val="00BD67C0"/>
    <w:rsid w:val="00BD6ABA"/>
    <w:rsid w:val="00BD7749"/>
    <w:rsid w:val="00BD7906"/>
    <w:rsid w:val="00BE2DB1"/>
    <w:rsid w:val="00BE6174"/>
    <w:rsid w:val="00BE61A0"/>
    <w:rsid w:val="00BF3AE7"/>
    <w:rsid w:val="00BF3EAC"/>
    <w:rsid w:val="00BF5E18"/>
    <w:rsid w:val="00BF5EE6"/>
    <w:rsid w:val="00BF6026"/>
    <w:rsid w:val="00BF7443"/>
    <w:rsid w:val="00C00957"/>
    <w:rsid w:val="00C01696"/>
    <w:rsid w:val="00C0369E"/>
    <w:rsid w:val="00C04831"/>
    <w:rsid w:val="00C15465"/>
    <w:rsid w:val="00C1555E"/>
    <w:rsid w:val="00C1722E"/>
    <w:rsid w:val="00C1781B"/>
    <w:rsid w:val="00C261AB"/>
    <w:rsid w:val="00C270B5"/>
    <w:rsid w:val="00C3301B"/>
    <w:rsid w:val="00C335CF"/>
    <w:rsid w:val="00C34A25"/>
    <w:rsid w:val="00C34B38"/>
    <w:rsid w:val="00C36F6B"/>
    <w:rsid w:val="00C37BE8"/>
    <w:rsid w:val="00C436E6"/>
    <w:rsid w:val="00C43F22"/>
    <w:rsid w:val="00C4492B"/>
    <w:rsid w:val="00C54AF1"/>
    <w:rsid w:val="00C55069"/>
    <w:rsid w:val="00C57F15"/>
    <w:rsid w:val="00C61F40"/>
    <w:rsid w:val="00C63C02"/>
    <w:rsid w:val="00C63FF1"/>
    <w:rsid w:val="00C72235"/>
    <w:rsid w:val="00C74E45"/>
    <w:rsid w:val="00C80143"/>
    <w:rsid w:val="00C805AA"/>
    <w:rsid w:val="00C815AF"/>
    <w:rsid w:val="00C8317E"/>
    <w:rsid w:val="00C842FB"/>
    <w:rsid w:val="00C84CAA"/>
    <w:rsid w:val="00C8663F"/>
    <w:rsid w:val="00C911D0"/>
    <w:rsid w:val="00C91E89"/>
    <w:rsid w:val="00C95C80"/>
    <w:rsid w:val="00C96CBD"/>
    <w:rsid w:val="00CA15A5"/>
    <w:rsid w:val="00CA3EE5"/>
    <w:rsid w:val="00CA72A4"/>
    <w:rsid w:val="00CB091D"/>
    <w:rsid w:val="00CB0E85"/>
    <w:rsid w:val="00CB39C1"/>
    <w:rsid w:val="00CB6329"/>
    <w:rsid w:val="00CB67F8"/>
    <w:rsid w:val="00CB6D54"/>
    <w:rsid w:val="00CB7E7A"/>
    <w:rsid w:val="00CC6183"/>
    <w:rsid w:val="00CD0070"/>
    <w:rsid w:val="00CD138F"/>
    <w:rsid w:val="00CD16C9"/>
    <w:rsid w:val="00CD4277"/>
    <w:rsid w:val="00CD4547"/>
    <w:rsid w:val="00CD713E"/>
    <w:rsid w:val="00CE4228"/>
    <w:rsid w:val="00CE76A2"/>
    <w:rsid w:val="00CF4EA3"/>
    <w:rsid w:val="00CF51C6"/>
    <w:rsid w:val="00CF7BBE"/>
    <w:rsid w:val="00D02348"/>
    <w:rsid w:val="00D031AF"/>
    <w:rsid w:val="00D05A29"/>
    <w:rsid w:val="00D10FB7"/>
    <w:rsid w:val="00D12060"/>
    <w:rsid w:val="00D126E1"/>
    <w:rsid w:val="00D1382B"/>
    <w:rsid w:val="00D139B8"/>
    <w:rsid w:val="00D15A21"/>
    <w:rsid w:val="00D21634"/>
    <w:rsid w:val="00D2279E"/>
    <w:rsid w:val="00D23493"/>
    <w:rsid w:val="00D244CB"/>
    <w:rsid w:val="00D267D8"/>
    <w:rsid w:val="00D33149"/>
    <w:rsid w:val="00D36965"/>
    <w:rsid w:val="00D40D46"/>
    <w:rsid w:val="00D4105B"/>
    <w:rsid w:val="00D4264F"/>
    <w:rsid w:val="00D43819"/>
    <w:rsid w:val="00D46079"/>
    <w:rsid w:val="00D47736"/>
    <w:rsid w:val="00D55060"/>
    <w:rsid w:val="00D5600D"/>
    <w:rsid w:val="00D5669C"/>
    <w:rsid w:val="00D60307"/>
    <w:rsid w:val="00D60D3B"/>
    <w:rsid w:val="00D615C9"/>
    <w:rsid w:val="00D62D71"/>
    <w:rsid w:val="00D643D6"/>
    <w:rsid w:val="00D645EF"/>
    <w:rsid w:val="00D6576E"/>
    <w:rsid w:val="00D6592C"/>
    <w:rsid w:val="00D73894"/>
    <w:rsid w:val="00D768AD"/>
    <w:rsid w:val="00D8167C"/>
    <w:rsid w:val="00D826BC"/>
    <w:rsid w:val="00D83CEA"/>
    <w:rsid w:val="00D858CF"/>
    <w:rsid w:val="00D8660D"/>
    <w:rsid w:val="00D8733A"/>
    <w:rsid w:val="00D876E4"/>
    <w:rsid w:val="00D904D2"/>
    <w:rsid w:val="00D91BC3"/>
    <w:rsid w:val="00D92043"/>
    <w:rsid w:val="00D93EEA"/>
    <w:rsid w:val="00D9693E"/>
    <w:rsid w:val="00DA2AC2"/>
    <w:rsid w:val="00DA3317"/>
    <w:rsid w:val="00DA4A88"/>
    <w:rsid w:val="00DA7B12"/>
    <w:rsid w:val="00DB3C1C"/>
    <w:rsid w:val="00DB4631"/>
    <w:rsid w:val="00DB4B7B"/>
    <w:rsid w:val="00DB641F"/>
    <w:rsid w:val="00DB7105"/>
    <w:rsid w:val="00DB7B49"/>
    <w:rsid w:val="00DC1E90"/>
    <w:rsid w:val="00DC2BCA"/>
    <w:rsid w:val="00DC465F"/>
    <w:rsid w:val="00DC4C5D"/>
    <w:rsid w:val="00DC53C1"/>
    <w:rsid w:val="00DC6BC4"/>
    <w:rsid w:val="00DD0753"/>
    <w:rsid w:val="00DD39CC"/>
    <w:rsid w:val="00DD5B84"/>
    <w:rsid w:val="00DE0B1A"/>
    <w:rsid w:val="00DE130C"/>
    <w:rsid w:val="00DE366E"/>
    <w:rsid w:val="00DE51E7"/>
    <w:rsid w:val="00DE5EE6"/>
    <w:rsid w:val="00DE7C42"/>
    <w:rsid w:val="00DF044A"/>
    <w:rsid w:val="00DF0839"/>
    <w:rsid w:val="00DF0DBF"/>
    <w:rsid w:val="00DF34DC"/>
    <w:rsid w:val="00DF353B"/>
    <w:rsid w:val="00DF4A11"/>
    <w:rsid w:val="00DF589F"/>
    <w:rsid w:val="00DF5DE8"/>
    <w:rsid w:val="00DF74AF"/>
    <w:rsid w:val="00E02162"/>
    <w:rsid w:val="00E03967"/>
    <w:rsid w:val="00E03CEB"/>
    <w:rsid w:val="00E05A71"/>
    <w:rsid w:val="00E10708"/>
    <w:rsid w:val="00E1141B"/>
    <w:rsid w:val="00E1250A"/>
    <w:rsid w:val="00E137F6"/>
    <w:rsid w:val="00E151A3"/>
    <w:rsid w:val="00E2187F"/>
    <w:rsid w:val="00E23D56"/>
    <w:rsid w:val="00E24F35"/>
    <w:rsid w:val="00E31E37"/>
    <w:rsid w:val="00E32C89"/>
    <w:rsid w:val="00E3331F"/>
    <w:rsid w:val="00E3423E"/>
    <w:rsid w:val="00E3479D"/>
    <w:rsid w:val="00E34F20"/>
    <w:rsid w:val="00E36B1F"/>
    <w:rsid w:val="00E4050C"/>
    <w:rsid w:val="00E4158C"/>
    <w:rsid w:val="00E470D1"/>
    <w:rsid w:val="00E51D89"/>
    <w:rsid w:val="00E5496D"/>
    <w:rsid w:val="00E561CF"/>
    <w:rsid w:val="00E612E7"/>
    <w:rsid w:val="00E616C8"/>
    <w:rsid w:val="00E61A2A"/>
    <w:rsid w:val="00E63C1D"/>
    <w:rsid w:val="00E640FB"/>
    <w:rsid w:val="00E648F0"/>
    <w:rsid w:val="00E67FFB"/>
    <w:rsid w:val="00E70CEF"/>
    <w:rsid w:val="00E7358F"/>
    <w:rsid w:val="00E74653"/>
    <w:rsid w:val="00E7663A"/>
    <w:rsid w:val="00E76C75"/>
    <w:rsid w:val="00E77BA7"/>
    <w:rsid w:val="00E82A63"/>
    <w:rsid w:val="00E84992"/>
    <w:rsid w:val="00E84F66"/>
    <w:rsid w:val="00E8569C"/>
    <w:rsid w:val="00E86254"/>
    <w:rsid w:val="00E90876"/>
    <w:rsid w:val="00E92C00"/>
    <w:rsid w:val="00E971EC"/>
    <w:rsid w:val="00E97424"/>
    <w:rsid w:val="00EA4B3C"/>
    <w:rsid w:val="00EA5153"/>
    <w:rsid w:val="00EA532D"/>
    <w:rsid w:val="00EA6510"/>
    <w:rsid w:val="00EA68BD"/>
    <w:rsid w:val="00EB009C"/>
    <w:rsid w:val="00EB0DA7"/>
    <w:rsid w:val="00EB2AE9"/>
    <w:rsid w:val="00EB380E"/>
    <w:rsid w:val="00EB3FA0"/>
    <w:rsid w:val="00EB5400"/>
    <w:rsid w:val="00EB726F"/>
    <w:rsid w:val="00EC0B60"/>
    <w:rsid w:val="00EC0D0A"/>
    <w:rsid w:val="00EC159D"/>
    <w:rsid w:val="00EC190B"/>
    <w:rsid w:val="00EC1936"/>
    <w:rsid w:val="00EC3289"/>
    <w:rsid w:val="00EC3B84"/>
    <w:rsid w:val="00EC3ED3"/>
    <w:rsid w:val="00EC4393"/>
    <w:rsid w:val="00EC49A1"/>
    <w:rsid w:val="00EC5EB6"/>
    <w:rsid w:val="00EC754D"/>
    <w:rsid w:val="00ED4539"/>
    <w:rsid w:val="00ED4F74"/>
    <w:rsid w:val="00EE1880"/>
    <w:rsid w:val="00EE258D"/>
    <w:rsid w:val="00EE2CF0"/>
    <w:rsid w:val="00EE7137"/>
    <w:rsid w:val="00EF0532"/>
    <w:rsid w:val="00EF1198"/>
    <w:rsid w:val="00EF1E6F"/>
    <w:rsid w:val="00EF3956"/>
    <w:rsid w:val="00EF5392"/>
    <w:rsid w:val="00EF59AD"/>
    <w:rsid w:val="00EF5EB9"/>
    <w:rsid w:val="00EF600A"/>
    <w:rsid w:val="00F01295"/>
    <w:rsid w:val="00F02B7B"/>
    <w:rsid w:val="00F044E7"/>
    <w:rsid w:val="00F052D8"/>
    <w:rsid w:val="00F0609D"/>
    <w:rsid w:val="00F06B4C"/>
    <w:rsid w:val="00F10842"/>
    <w:rsid w:val="00F1211C"/>
    <w:rsid w:val="00F122C6"/>
    <w:rsid w:val="00F124DE"/>
    <w:rsid w:val="00F13659"/>
    <w:rsid w:val="00F141C2"/>
    <w:rsid w:val="00F162DF"/>
    <w:rsid w:val="00F212EC"/>
    <w:rsid w:val="00F2333D"/>
    <w:rsid w:val="00F234FA"/>
    <w:rsid w:val="00F23E7B"/>
    <w:rsid w:val="00F2617F"/>
    <w:rsid w:val="00F27A31"/>
    <w:rsid w:val="00F27AC6"/>
    <w:rsid w:val="00F321BF"/>
    <w:rsid w:val="00F340A5"/>
    <w:rsid w:val="00F421F7"/>
    <w:rsid w:val="00F427A1"/>
    <w:rsid w:val="00F43E9D"/>
    <w:rsid w:val="00F46FF9"/>
    <w:rsid w:val="00F47EE9"/>
    <w:rsid w:val="00F523A8"/>
    <w:rsid w:val="00F569A8"/>
    <w:rsid w:val="00F63589"/>
    <w:rsid w:val="00F65D23"/>
    <w:rsid w:val="00F6617C"/>
    <w:rsid w:val="00F6728F"/>
    <w:rsid w:val="00F676AE"/>
    <w:rsid w:val="00F70501"/>
    <w:rsid w:val="00F712BA"/>
    <w:rsid w:val="00F71988"/>
    <w:rsid w:val="00F72896"/>
    <w:rsid w:val="00F756DC"/>
    <w:rsid w:val="00F756F9"/>
    <w:rsid w:val="00F769C3"/>
    <w:rsid w:val="00F76ECA"/>
    <w:rsid w:val="00F8157B"/>
    <w:rsid w:val="00F84339"/>
    <w:rsid w:val="00F84C70"/>
    <w:rsid w:val="00F86294"/>
    <w:rsid w:val="00F8654F"/>
    <w:rsid w:val="00F87A3A"/>
    <w:rsid w:val="00F91630"/>
    <w:rsid w:val="00F92CC4"/>
    <w:rsid w:val="00F95C38"/>
    <w:rsid w:val="00F95C86"/>
    <w:rsid w:val="00F96BD1"/>
    <w:rsid w:val="00FA0592"/>
    <w:rsid w:val="00FA23D0"/>
    <w:rsid w:val="00FA2880"/>
    <w:rsid w:val="00FA5EEF"/>
    <w:rsid w:val="00FA67F3"/>
    <w:rsid w:val="00FB0E6D"/>
    <w:rsid w:val="00FB1B17"/>
    <w:rsid w:val="00FB2C9D"/>
    <w:rsid w:val="00FB3E6F"/>
    <w:rsid w:val="00FB57D8"/>
    <w:rsid w:val="00FB5C7C"/>
    <w:rsid w:val="00FC3C75"/>
    <w:rsid w:val="00FC6DF8"/>
    <w:rsid w:val="00FC7431"/>
    <w:rsid w:val="00FD0C9A"/>
    <w:rsid w:val="00FD0F1C"/>
    <w:rsid w:val="00FD22CF"/>
    <w:rsid w:val="00FD2DDC"/>
    <w:rsid w:val="00FD5430"/>
    <w:rsid w:val="00FD7902"/>
    <w:rsid w:val="00FE0FDA"/>
    <w:rsid w:val="00FE144D"/>
    <w:rsid w:val="00FE28C5"/>
    <w:rsid w:val="00FE34F4"/>
    <w:rsid w:val="00FE3ABD"/>
    <w:rsid w:val="00FE3D0F"/>
    <w:rsid w:val="00FE4234"/>
    <w:rsid w:val="00FE6376"/>
    <w:rsid w:val="00FE63BB"/>
    <w:rsid w:val="00FF0EB1"/>
    <w:rsid w:val="00FF3E18"/>
    <w:rsid w:val="00FF4E0E"/>
    <w:rsid w:val="00FF5799"/>
    <w:rsid w:val="00FF5983"/>
    <w:rsid w:val="00FF5DEE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"/>
    <w:rPr>
      <w:sz w:val="24"/>
      <w:szCs w:val="24"/>
      <w:lang w:eastAsia="zh-CN"/>
    </w:rPr>
  </w:style>
  <w:style w:type="character" w:customStyle="1" w:styleId="RecuodecorpodetextoChar">
    <w:name w:val="Recuo de corpo de texto Char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pPr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pPr>
      <w:widowControl w:val="0"/>
      <w:tabs>
        <w:tab w:val="left" w:pos="284"/>
      </w:tabs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pPr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pPr>
      <w:suppressAutoHyphens w:val="0"/>
    </w:pPr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suppressAutoHyphens w:val="0"/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suppressAutoHyphens w:val="0"/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pPr>
      <w:suppressAutoHyphens w:val="0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uppressAutoHyphens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rPr>
      <w:lang w:val="en-US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Ttulo8Char">
    <w:name w:val="Título 8 Char"/>
    <w:link w:val="Ttulo8"/>
    <w:rsid w:val="00640724"/>
    <w:rPr>
      <w:b/>
      <w:sz w:val="24"/>
      <w:lang w:eastAsia="zh-CN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suppressAutoHyphens w:val="0"/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  <w:lang w:eastAsia="pt-BR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suppressAutoHyphens w:val="0"/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  <w:lang w:eastAsia="pt-BR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uppressAutoHyphens w:val="0"/>
      <w:spacing w:before="100" w:beforeAutospacing="1" w:after="119"/>
    </w:pPr>
    <w:rPr>
      <w:lang w:eastAsia="pt-BR"/>
    </w:r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39"/>
    <w:rsid w:val="00640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Standard"/>
    <w:next w:val="Textbody"/>
    <w:link w:val="TtuloChar"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uiPriority w:val="10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 w:eastAsia="pt-BR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  <w:lang w:eastAsia="pt-BR"/>
    </w:rPr>
  </w:style>
  <w:style w:type="character" w:customStyle="1" w:styleId="CorpodetextoChar">
    <w:name w:val="Corpo de texto Char"/>
    <w:link w:val="Corpodetexto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link w:val="Ttulo1"/>
    <w:rsid w:val="007D738E"/>
    <w:rPr>
      <w:rFonts w:ascii="Arial" w:hAnsi="Arial" w:cs="Arial"/>
      <w:b/>
      <w:sz w:val="32"/>
      <w:lang w:eastAsia="zh-CN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link w:val="Ttulo6"/>
    <w:rsid w:val="007D738E"/>
    <w:rPr>
      <w:rFonts w:ascii="CG Omega" w:hAnsi="CG Omega" w:cs="CG Omega"/>
      <w:b/>
      <w:sz w:val="24"/>
      <w:lang w:eastAsia="zh-CN"/>
    </w:rPr>
  </w:style>
  <w:style w:type="character" w:customStyle="1" w:styleId="Ttulo9Char">
    <w:name w:val="Título 9 Char"/>
    <w:link w:val="Ttulo9"/>
    <w:rsid w:val="007D738E"/>
    <w:rPr>
      <w:sz w:val="24"/>
      <w:szCs w:val="24"/>
      <w:lang w:eastAsia="zh-CN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eastAsia="pt-BR" w:bidi="pt-BR"/>
    </w:rPr>
  </w:style>
  <w:style w:type="character" w:customStyle="1" w:styleId="Ttulo3Char">
    <w:name w:val="Título 3 Char"/>
    <w:link w:val="Ttulo3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paragraph" w:styleId="Corpodetexto3">
    <w:name w:val="Body Text 3"/>
    <w:basedOn w:val="Normal"/>
    <w:link w:val="Corpodetexto3Char"/>
    <w:rsid w:val="003D024D"/>
    <w:pPr>
      <w:widowControl w:val="0"/>
      <w:spacing w:line="100" w:lineRule="atLeast"/>
      <w:textAlignment w:val="baseline"/>
    </w:pPr>
    <w:rPr>
      <w:rFonts w:eastAsia="Arial Unicode MS"/>
      <w:b/>
      <w:lang w:eastAsia="pt-BR"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uppressAutoHyphens w:val="0"/>
      <w:spacing w:before="100" w:beforeAutospacing="1" w:after="119"/>
    </w:pPr>
    <w:rPr>
      <w:color w:val="000000"/>
      <w:lang w:eastAsia="pt-BR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uppressAutoHyphens w:val="0"/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eastAsia="pt-BR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uppressAutoHyphens w:val="0"/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alinhadoesquerda">
    <w:name w:val="texto_alinhado_esquerda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centralizado">
    <w:name w:val="texto_centralizado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justificado">
    <w:name w:val="texto_justificado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justificado14">
    <w:name w:val="texto_justificado_14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"/>
    <w:rPr>
      <w:sz w:val="24"/>
      <w:szCs w:val="24"/>
      <w:lang w:eastAsia="zh-CN"/>
    </w:rPr>
  </w:style>
  <w:style w:type="character" w:customStyle="1" w:styleId="RecuodecorpodetextoChar">
    <w:name w:val="Recuo de corpo de texto Char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pPr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pPr>
      <w:widowControl w:val="0"/>
      <w:tabs>
        <w:tab w:val="left" w:pos="284"/>
      </w:tabs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pPr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pPr>
      <w:suppressAutoHyphens w:val="0"/>
    </w:pPr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suppressAutoHyphens w:val="0"/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suppressAutoHyphens w:val="0"/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pPr>
      <w:suppressAutoHyphens w:val="0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uppressAutoHyphens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rPr>
      <w:lang w:val="en-US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Ttulo8Char">
    <w:name w:val="Título 8 Char"/>
    <w:link w:val="Ttulo8"/>
    <w:rsid w:val="00640724"/>
    <w:rPr>
      <w:b/>
      <w:sz w:val="24"/>
      <w:lang w:eastAsia="zh-CN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suppressAutoHyphens w:val="0"/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  <w:lang w:eastAsia="pt-BR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suppressAutoHyphens w:val="0"/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  <w:lang w:eastAsia="pt-BR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uppressAutoHyphens w:val="0"/>
      <w:spacing w:before="100" w:beforeAutospacing="1" w:after="119"/>
    </w:pPr>
    <w:rPr>
      <w:lang w:eastAsia="pt-BR"/>
    </w:r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39"/>
    <w:rsid w:val="00640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Standard"/>
    <w:next w:val="Textbody"/>
    <w:link w:val="TtuloChar"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uiPriority w:val="10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 w:eastAsia="pt-BR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  <w:lang w:eastAsia="pt-BR"/>
    </w:rPr>
  </w:style>
  <w:style w:type="character" w:customStyle="1" w:styleId="CorpodetextoChar">
    <w:name w:val="Corpo de texto Char"/>
    <w:link w:val="Corpodetexto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link w:val="Ttulo1"/>
    <w:rsid w:val="007D738E"/>
    <w:rPr>
      <w:rFonts w:ascii="Arial" w:hAnsi="Arial" w:cs="Arial"/>
      <w:b/>
      <w:sz w:val="32"/>
      <w:lang w:eastAsia="zh-CN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link w:val="Ttulo6"/>
    <w:rsid w:val="007D738E"/>
    <w:rPr>
      <w:rFonts w:ascii="CG Omega" w:hAnsi="CG Omega" w:cs="CG Omega"/>
      <w:b/>
      <w:sz w:val="24"/>
      <w:lang w:eastAsia="zh-CN"/>
    </w:rPr>
  </w:style>
  <w:style w:type="character" w:customStyle="1" w:styleId="Ttulo9Char">
    <w:name w:val="Título 9 Char"/>
    <w:link w:val="Ttulo9"/>
    <w:rsid w:val="007D738E"/>
    <w:rPr>
      <w:sz w:val="24"/>
      <w:szCs w:val="24"/>
      <w:lang w:eastAsia="zh-CN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eastAsia="pt-BR" w:bidi="pt-BR"/>
    </w:rPr>
  </w:style>
  <w:style w:type="character" w:customStyle="1" w:styleId="Ttulo3Char">
    <w:name w:val="Título 3 Char"/>
    <w:link w:val="Ttulo3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paragraph" w:styleId="Corpodetexto3">
    <w:name w:val="Body Text 3"/>
    <w:basedOn w:val="Normal"/>
    <w:link w:val="Corpodetexto3Char"/>
    <w:rsid w:val="003D024D"/>
    <w:pPr>
      <w:widowControl w:val="0"/>
      <w:spacing w:line="100" w:lineRule="atLeast"/>
      <w:textAlignment w:val="baseline"/>
    </w:pPr>
    <w:rPr>
      <w:rFonts w:eastAsia="Arial Unicode MS"/>
      <w:b/>
      <w:lang w:eastAsia="pt-BR"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uppressAutoHyphens w:val="0"/>
      <w:spacing w:before="100" w:beforeAutospacing="1" w:after="119"/>
    </w:pPr>
    <w:rPr>
      <w:color w:val="000000"/>
      <w:lang w:eastAsia="pt-BR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uppressAutoHyphens w:val="0"/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eastAsia="pt-BR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uppressAutoHyphens w:val="0"/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alinhadoesquerda">
    <w:name w:val="texto_alinhado_esquerda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centralizado">
    <w:name w:val="texto_centralizado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justificado">
    <w:name w:val="texto_justificado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justificado14">
    <w:name w:val="texto_justificado_14"/>
    <w:basedOn w:val="Normal"/>
    <w:rsid w:val="00A27BDC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cofen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04F5-DE0F-4219-9A1A-A7B75704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1221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LICITAÇÃO DO COFEN</vt:lpstr>
    </vt:vector>
  </TitlesOfParts>
  <Company>Conselho Federal de Enfermagem</Company>
  <LinksUpToDate>false</LinksUpToDate>
  <CharactersWithSpaces>7804</CharactersWithSpaces>
  <SharedDoc>false</SharedDoc>
  <HLinks>
    <vt:vector size="6" baseType="variant"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http://www.portalcofen.gov.br/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creator>ifernandes</dc:creator>
  <cp:lastModifiedBy>Administrador</cp:lastModifiedBy>
  <cp:revision>2</cp:revision>
  <cp:lastPrinted>2020-02-12T15:05:00Z</cp:lastPrinted>
  <dcterms:created xsi:type="dcterms:W3CDTF">2020-08-28T13:29:00Z</dcterms:created>
  <dcterms:modified xsi:type="dcterms:W3CDTF">2020-08-28T13:29:00Z</dcterms:modified>
</cp:coreProperties>
</file>