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D3" w:rsidRPr="00DD4CA7" w:rsidRDefault="00AA16D3" w:rsidP="00AA16D3">
      <w:pPr>
        <w:shd w:val="clear" w:color="auto" w:fill="FFFFFF"/>
        <w:spacing w:line="57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C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Aviso de Pauta</w:t>
      </w:r>
    </w:p>
    <w:p w:rsidR="00AA16D3" w:rsidRPr="00AA16D3" w:rsidRDefault="00AA16D3" w:rsidP="00AA1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6D3" w:rsidRPr="00AA16D3" w:rsidRDefault="00AA16D3" w:rsidP="00AA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D3">
        <w:rPr>
          <w:rFonts w:ascii="Times New Roman" w:hAnsi="Times New Roman" w:cs="Times New Roman"/>
          <w:b/>
          <w:sz w:val="28"/>
          <w:szCs w:val="28"/>
        </w:rPr>
        <w:t>Nursing Now – Campanha global visa o fortalecimento da categoria e a formação de mais de 9 milhões de profissionais em todo o mundo</w:t>
      </w:r>
    </w:p>
    <w:p w:rsidR="00AA16D3" w:rsidRPr="00AA16D3" w:rsidRDefault="00AA16D3" w:rsidP="00AA16D3">
      <w:pPr>
        <w:shd w:val="clear" w:color="auto" w:fill="FFFFFF"/>
        <w:spacing w:line="240" w:lineRule="atLeast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:rsidR="00AA16D3" w:rsidRPr="00DD4CA7" w:rsidRDefault="00AA16D3" w:rsidP="00AA16D3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Conselho Federal de Enfermagem (Cofen) e o Centro Colaborador da OPAS/OMS para o desenvolvimento da Pesquisa em Enfermagem, vinculado à Escola de Enfermagem de Ribeirão Preto da USP, lançam </w:t>
      </w:r>
      <w:r w:rsidRPr="00DD4CA7">
        <w:rPr>
          <w:rFonts w:ascii="Times New Roman" w:hAnsi="Times New Roman" w:cs="Times New Roman"/>
          <w:sz w:val="24"/>
          <w:szCs w:val="24"/>
        </w:rPr>
        <w:t>nesta quarta-feira (24), às 14h, no auditório da Fiocruz, em Brasília, a campanha global Nursing Now, maior programa de fortalecimento da Enfermagem no mundo.</w:t>
      </w:r>
    </w:p>
    <w:p w:rsidR="00AA16D3" w:rsidRPr="00DD4CA7" w:rsidRDefault="00AA16D3" w:rsidP="00AA16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A7">
        <w:rPr>
          <w:rFonts w:ascii="Times New Roman" w:hAnsi="Times New Roman" w:cs="Times New Roman"/>
          <w:sz w:val="24"/>
          <w:szCs w:val="24"/>
        </w:rPr>
        <w:t xml:space="preserve">O Nursing Now é uma iniciativa da Organização Mundial de Saúde (OMS) e do Conselho Internacional de Enfermeiros (ICN) que buscam chamar a atenção dos governos dos países integrantes da ONU, para que valorizem os profissionais de enfermagem, que são essenciais para atingir as metas globais, nacionais e locais de saúde. </w:t>
      </w:r>
    </w:p>
    <w:p w:rsidR="00AA16D3" w:rsidRPr="00DD4CA7" w:rsidRDefault="00AA16D3" w:rsidP="00AA16D3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Criada no Reino Unido, a campanha já foi lançada em mais de 30 países, e pretende destacar e elevar o papel da Enfermagem e sua importância para o alcance das metas de saúde pactuadas pelos países membros da ONU. Durante os próximos </w:t>
      </w:r>
      <w:r w:rsidRPr="00DD4CA7">
        <w:rPr>
          <w:rFonts w:ascii="Times New Roman" w:hAnsi="Times New Roman" w:cs="Times New Roman"/>
          <w:sz w:val="24"/>
          <w:szCs w:val="24"/>
        </w:rPr>
        <w:t xml:space="preserve">dois </w:t>
      </w:r>
      <w:r w:rsidRPr="00DD4CA7">
        <w:rPr>
          <w:rFonts w:ascii="Times New Roman" w:hAnsi="Times New Roman" w:cs="Times New Roman"/>
          <w:color w:val="000000" w:themeColor="text1"/>
          <w:sz w:val="24"/>
          <w:szCs w:val="24"/>
        </w:rPr>
        <w:t>anos, o ICN e OMS vão se mobilizar para elevar o status da Enfermagem, considerando seu papel central na concepção e implementação das políticas de Saúde que assegurem a universalidade do acesso.</w:t>
      </w:r>
    </w:p>
    <w:p w:rsidR="00AA16D3" w:rsidRPr="00DD4CA7" w:rsidRDefault="00AA16D3" w:rsidP="00AA16D3">
      <w:pPr>
        <w:shd w:val="clear" w:color="auto" w:fill="FFFFFF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Enfermagem é a maior profissão da saúde e está presente em todas as unidades, hospitais, centros de pesquisa, universidades e em todos os serviços prestados à população. No Brasil, a categoria agrega mais de dois milhões de trabalhadores e luta há 19 anos pela redução da jornada de trabalho para 30 horas semanais, por um piso salarial compatível com as funções desempenhadas e com a Lei do descanso digno – em algumas instituições, os profissionais deitam em papelões para descansarem da longa e exaustiva jornada. </w:t>
      </w:r>
    </w:p>
    <w:p w:rsidR="00AA16D3" w:rsidRPr="00DD4CA7" w:rsidRDefault="00AA16D3" w:rsidP="00AA16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A7">
        <w:rPr>
          <w:rFonts w:ascii="Times New Roman" w:hAnsi="Times New Roman" w:cs="Times New Roman"/>
          <w:sz w:val="24"/>
          <w:szCs w:val="24"/>
        </w:rPr>
        <w:t>Entre as principais metas definidas para o Brasil, e que serão apresentadas durante o evento, estão o investimento no fortalecimento da educação e no desenvolvimento dos profissionais de enfermagem com foco na liderança; a busca pela melhoria das condições de trabalho dos profissionais de enfermagem, e a disseminação de práticas de enfermagem efetivas e inovadoras com base em evidências científicas, em âmbito nacional e regional.</w:t>
      </w:r>
    </w:p>
    <w:p w:rsidR="00AA16D3" w:rsidRPr="00DD4CA7" w:rsidRDefault="00AA16D3" w:rsidP="00AA16D3">
      <w:pPr>
        <w:pStyle w:val="Ttulo3"/>
        <w:spacing w:before="45" w:after="75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DD4CA7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 xml:space="preserve">Já confirmaram presença no evento, </w:t>
      </w:r>
      <w:r w:rsidRPr="00DD4CA7">
        <w:rPr>
          <w:rFonts w:ascii="Times New Roman" w:hAnsi="Times New Roman" w:cs="Times New Roman"/>
          <w:color w:val="000000" w:themeColor="text1"/>
        </w:rPr>
        <w:t>a</w:t>
      </w:r>
      <w:r w:rsidRPr="00DD4CA7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ministr</w:t>
      </w:r>
      <w:r w:rsidRPr="00DD4CA7">
        <w:rPr>
          <w:rFonts w:ascii="Times New Roman" w:hAnsi="Times New Roman" w:cs="Times New Roman"/>
          <w:color w:val="000000" w:themeColor="text1"/>
        </w:rPr>
        <w:t>a</w:t>
      </w:r>
      <w:r w:rsidRPr="00DD4CA7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da saúde d</w:t>
      </w:r>
      <w:r w:rsidRPr="00DD4CA7">
        <w:rPr>
          <w:rFonts w:ascii="Times New Roman" w:eastAsia="Times New Roman" w:hAnsi="Times New Roman" w:cs="Times New Roman"/>
          <w:color w:val="auto"/>
          <w:lang w:eastAsia="pt-BR"/>
        </w:rPr>
        <w:t>e</w:t>
      </w:r>
      <w:r w:rsidRPr="00DD4CA7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Angola,</w:t>
      </w:r>
      <w:r w:rsidRPr="00DD4CA7">
        <w:rPr>
          <w:rFonts w:ascii="Times New Roman" w:hAnsi="Times New Roman" w:cs="Times New Roman"/>
          <w:color w:val="000000" w:themeColor="text1"/>
        </w:rPr>
        <w:t xml:space="preserve"> </w:t>
      </w:r>
      <w:r w:rsidRPr="00DD4CA7">
        <w:rPr>
          <w:rFonts w:ascii="Times New Roman" w:hAnsi="Times New Roman" w:cs="Times New Roman"/>
          <w:bCs/>
          <w:color w:val="auto"/>
        </w:rPr>
        <w:t>Silvia Lutucuta</w:t>
      </w:r>
      <w:r w:rsidRPr="00DD4CA7">
        <w:rPr>
          <w:rFonts w:ascii="Times New Roman" w:hAnsi="Times New Roman" w:cs="Times New Roman"/>
          <w:b/>
          <w:bCs/>
          <w:color w:val="474747"/>
        </w:rPr>
        <w:t xml:space="preserve">, </w:t>
      </w:r>
      <w:r w:rsidRPr="00DD4CA7">
        <w:rPr>
          <w:rFonts w:ascii="Times New Roman" w:hAnsi="Times New Roman" w:cs="Times New Roman"/>
          <w:color w:val="000000" w:themeColor="text1"/>
        </w:rPr>
        <w:t xml:space="preserve">o ministro da Saúde do Brasil, Luiz Henrique Mandetta, o presidente do Senado, Davi Alcolumbre, parlamentares, líderes de partidos, autoridades de governos estaduais </w:t>
      </w:r>
      <w:r w:rsidRPr="00DD4CA7">
        <w:rPr>
          <w:rFonts w:ascii="Times New Roman" w:hAnsi="Times New Roman" w:cs="Times New Roman"/>
          <w:color w:val="auto"/>
        </w:rPr>
        <w:t>e lideranças da enfermagem a nível global, como a presidente do Conselho Internacional de Enfermeiros, Annette Kennedy, a cientista-chefe da OMS, Elizabeth Iro, a diretora executiva Global Nursing Now, Barbara Stilwell e a assessora regional de enfermagem do escritório da Organização Pan-americana de Saúde em Washington, Silvia Cassiane.</w:t>
      </w:r>
    </w:p>
    <w:p w:rsidR="00AA16D3" w:rsidRPr="00AA16D3" w:rsidRDefault="00AA16D3" w:rsidP="00AA16D3">
      <w:pPr>
        <w:shd w:val="clear" w:color="auto" w:fill="FFFFFF"/>
        <w:spacing w:line="240" w:lineRule="atLeast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:rsidR="00AA16D3" w:rsidRPr="00DD4CA7" w:rsidRDefault="00AA16D3" w:rsidP="00DD4CA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Serviço: Lançamento do Nursing Now no Brasil</w:t>
      </w:r>
    </w:p>
    <w:p w:rsidR="00AA16D3" w:rsidRPr="00DD4CA7" w:rsidRDefault="00AA16D3" w:rsidP="00DD4CA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– 24/04/2019</w:t>
      </w:r>
    </w:p>
    <w:p w:rsidR="00AA16D3" w:rsidRPr="00DD4CA7" w:rsidRDefault="00AA16D3" w:rsidP="00DD4CA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Horário – 14 h</w:t>
      </w:r>
    </w:p>
    <w:p w:rsidR="00AA16D3" w:rsidRPr="00DD4CA7" w:rsidRDefault="00AA16D3" w:rsidP="00DD4CA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Local – Auditório da Fiocruz - </w:t>
      </w:r>
      <w:r w:rsidRPr="00DD4CA7">
        <w:rPr>
          <w:rStyle w:val="lrzxr"/>
          <w:rFonts w:ascii="Times New Roman" w:eastAsiaTheme="majorEastAsia" w:hAnsi="Times New Roman" w:cs="Times New Roman"/>
          <w:b/>
          <w:color w:val="222222"/>
          <w:sz w:val="24"/>
          <w:szCs w:val="24"/>
        </w:rPr>
        <w:t>Avenida L3 Norte, s/n, Campus Universitário Darcy Ribeiro, Gleba A - Brasília - DF</w:t>
      </w:r>
      <w:bookmarkStart w:id="0" w:name="_GoBack"/>
      <w:bookmarkEnd w:id="0"/>
    </w:p>
    <w:p w:rsidR="00C45E24" w:rsidRDefault="00C45E24"/>
    <w:sectPr w:rsidR="00C45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D3"/>
    <w:rsid w:val="00AA16D3"/>
    <w:rsid w:val="00C45E24"/>
    <w:rsid w:val="00D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BC8B5-C36C-444E-BE0D-E93BF52C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A16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A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rzxr">
    <w:name w:val="lrzxr"/>
    <w:basedOn w:val="Fontepargpadro"/>
    <w:rsid w:val="00AA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236C-5939-4178-A794-D4938739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Neyson Pinheiro Freire</dc:creator>
  <cp:keywords/>
  <dc:description/>
  <cp:lastModifiedBy>Neyson Pinheiro Freire</cp:lastModifiedBy>
  <cp:revision>3</cp:revision>
  <dcterms:created xsi:type="dcterms:W3CDTF">2019-04-23T12:23:00Z</dcterms:created>
  <dcterms:modified xsi:type="dcterms:W3CDTF">2019-04-23T12:27:00Z</dcterms:modified>
</cp:coreProperties>
</file>